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42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517797" cy="103470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7797" cy="103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1121847</wp:posOffset>
            </wp:positionH>
            <wp:positionV relativeFrom="paragraph">
              <wp:posOffset>144515</wp:posOffset>
            </wp:positionV>
            <wp:extent cx="707861" cy="80739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861" cy="807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5591607</wp:posOffset>
            </wp:positionH>
            <wp:positionV relativeFrom="paragraph">
              <wp:posOffset>86665</wp:posOffset>
            </wp:positionV>
            <wp:extent cx="1013763" cy="92543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63" cy="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LICEO</w:t>
      </w:r>
      <w:r>
        <w:rPr>
          <w:spacing w:val="-2"/>
        </w:rPr>
        <w:t> </w:t>
      </w:r>
      <w:r>
        <w:rPr/>
        <w:t>STATALE</w:t>
      </w:r>
      <w:r>
        <w:rPr>
          <w:spacing w:val="-1"/>
        </w:rPr>
        <w:t> </w:t>
      </w:r>
      <w:r>
        <w:rPr/>
        <w:t>“G.</w:t>
      </w:r>
      <w:r>
        <w:rPr>
          <w:spacing w:val="-1"/>
        </w:rPr>
        <w:t> </w:t>
      </w:r>
      <w:r>
        <w:rPr>
          <w:spacing w:val="-2"/>
        </w:rPr>
        <w:t>CARDUCCI”</w:t>
      </w:r>
    </w:p>
    <w:p>
      <w:pPr>
        <w:pStyle w:val="BodyText"/>
        <w:spacing w:before="48"/>
        <w:ind w:left="2759" w:right="2715"/>
        <w:jc w:val="center"/>
        <w:rPr>
          <w:rFonts w:ascii="Arial MT"/>
        </w:rPr>
      </w:pPr>
      <w:r>
        <w:rPr>
          <w:rFonts w:ascii="Arial MT"/>
        </w:rPr>
        <w:t>Via</w:t>
      </w:r>
      <w:r>
        <w:rPr>
          <w:rFonts w:ascii="Arial MT"/>
          <w:spacing w:val="-3"/>
        </w:rPr>
        <w:t> </w:t>
      </w:r>
      <w:r>
        <w:rPr>
          <w:rFonts w:ascii="Arial MT"/>
        </w:rPr>
        <w:t>S.Zeno</w:t>
      </w:r>
      <w:r>
        <w:rPr>
          <w:rFonts w:ascii="Arial MT"/>
          <w:spacing w:val="-2"/>
        </w:rPr>
        <w:t> </w:t>
      </w:r>
      <w:r>
        <w:rPr>
          <w:rFonts w:ascii="Arial MT"/>
        </w:rPr>
        <w:t>3</w:t>
      </w:r>
      <w:r>
        <w:rPr>
          <w:rFonts w:ascii="Arial MT"/>
          <w:spacing w:val="-2"/>
        </w:rPr>
        <w:t> </w:t>
      </w:r>
      <w:r>
        <w:rPr>
          <w:rFonts w:ascii="Arial MT"/>
        </w:rPr>
        <w:t>-</w:t>
      </w:r>
      <w:r>
        <w:rPr>
          <w:rFonts w:ascii="Arial MT"/>
          <w:spacing w:val="-2"/>
        </w:rPr>
        <w:t> </w:t>
      </w:r>
      <w:r>
        <w:rPr>
          <w:rFonts w:ascii="Arial MT"/>
        </w:rPr>
        <w:t>56127</w:t>
      </w:r>
      <w:r>
        <w:rPr>
          <w:rFonts w:ascii="Arial MT"/>
          <w:spacing w:val="-2"/>
        </w:rPr>
        <w:t> </w:t>
      </w:r>
      <w:r>
        <w:rPr>
          <w:rFonts w:ascii="Arial MT"/>
          <w:spacing w:val="-4"/>
        </w:rPr>
        <w:t>Pisa</w:t>
      </w:r>
    </w:p>
    <w:p>
      <w:pPr>
        <w:pStyle w:val="Heading2"/>
      </w:pPr>
      <w:r>
        <w:rPr/>
        <w:t>Scienze</w:t>
      </w:r>
      <w:r>
        <w:rPr>
          <w:spacing w:val="-13"/>
        </w:rPr>
        <w:t> </w:t>
      </w:r>
      <w:r>
        <w:rPr/>
        <w:t>Umane,</w:t>
      </w:r>
      <w:r>
        <w:rPr>
          <w:spacing w:val="-13"/>
        </w:rPr>
        <w:t> </w:t>
      </w:r>
      <w:r>
        <w:rPr/>
        <w:t>Linguistico,</w:t>
      </w:r>
      <w:r>
        <w:rPr>
          <w:spacing w:val="-13"/>
        </w:rPr>
        <w:t> </w:t>
      </w:r>
      <w:r>
        <w:rPr/>
        <w:t>Economico- sociale, Musicale</w:t>
      </w:r>
    </w:p>
    <w:p>
      <w:pPr>
        <w:pStyle w:val="BodyText"/>
        <w:spacing w:before="7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727392</wp:posOffset>
                </wp:positionH>
                <wp:positionV relativeFrom="paragraph">
                  <wp:posOffset>157727</wp:posOffset>
                </wp:positionV>
                <wp:extent cx="610552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5525" h="0">
                              <a:moveTo>
                                <a:pt x="4638675" y="0"/>
                              </a:moveTo>
                              <a:lnTo>
                                <a:pt x="6105525" y="0"/>
                              </a:lnTo>
                            </a:path>
                            <a:path w="6105525" h="0">
                              <a:moveTo>
                                <a:pt x="1495425" y="0"/>
                              </a:moveTo>
                              <a:lnTo>
                                <a:pt x="4638675" y="0"/>
                              </a:lnTo>
                            </a:path>
                            <a:path w="6105525" h="0">
                              <a:moveTo>
                                <a:pt x="0" y="0"/>
                              </a:moveTo>
                              <a:lnTo>
                                <a:pt x="1495425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75002pt;margin-top:12.419492pt;width:480.75pt;height:.1pt;mso-position-horizontal-relative:page;mso-position-vertical-relative:paragraph;z-index:-15728640;mso-wrap-distance-left:0;mso-wrap-distance-right:0" id="docshape1" coordorigin="1146,248" coordsize="9615,0" path="m8451,248l10761,248m3501,248l8451,248m1146,248l3501,248e" filled="false" stroked="true" strokeweight=".999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88" w:lineRule="auto" w:before="10"/>
        <w:ind w:left="337" w:right="310" w:firstLine="256"/>
        <w:jc w:val="left"/>
        <w:rPr>
          <w:rFonts w:ascii="Arial MT"/>
          <w:sz w:val="18"/>
        </w:rPr>
      </w:pPr>
      <w:r>
        <w:rPr>
          <w:rFonts w:ascii="Arial MT"/>
          <w:sz w:val="18"/>
        </w:rPr>
        <w:t>tel.: +39 050 555 122 - fax: +39 050 553 014 - email: </w:t>
      </w:r>
      <w:hyperlink r:id="rId9">
        <w:r>
          <w:rPr>
            <w:rFonts w:ascii="Arial MT"/>
            <w:color w:val="1154CC"/>
            <w:sz w:val="18"/>
            <w:u w:val="single" w:color="1154CC"/>
          </w:rPr>
          <w:t>pipm030002@istruzione.it</w:t>
        </w:r>
      </w:hyperlink>
      <w:r>
        <w:rPr>
          <w:rFonts w:ascii="Arial MT"/>
          <w:color w:val="1154CC"/>
          <w:sz w:val="18"/>
        </w:rPr>
        <w:t> </w:t>
      </w:r>
      <w:r>
        <w:rPr>
          <w:rFonts w:ascii="Arial MT"/>
          <w:sz w:val="18"/>
        </w:rPr>
        <w:t>- pec: </w:t>
      </w:r>
      <w:hyperlink r:id="rId10">
        <w:r>
          <w:rPr>
            <w:rFonts w:ascii="Arial MT"/>
            <w:color w:val="1154CC"/>
            <w:sz w:val="18"/>
            <w:u w:val="single" w:color="1154CC"/>
          </w:rPr>
          <w:t>pipm030002@pec.istruzione.it</w:t>
        </w:r>
      </w:hyperlink>
      <w:r>
        <w:rPr>
          <w:rFonts w:ascii="Arial MT"/>
          <w:color w:val="1154CC"/>
          <w:sz w:val="18"/>
        </w:rPr>
        <w:t> </w:t>
      </w:r>
      <w:r>
        <w:rPr>
          <w:rFonts w:ascii="Arial MT"/>
          <w:sz w:val="18"/>
        </w:rPr>
        <w:t>sito:</w:t>
      </w:r>
      <w:r>
        <w:rPr>
          <w:rFonts w:ascii="Arial MT"/>
          <w:spacing w:val="-4"/>
          <w:sz w:val="18"/>
        </w:rPr>
        <w:t> </w:t>
      </w:r>
      <w:hyperlink r:id="rId11">
        <w:r>
          <w:rPr>
            <w:rFonts w:ascii="Arial MT"/>
            <w:color w:val="1154CC"/>
            <w:sz w:val="18"/>
            <w:u w:val="single" w:color="1154CC"/>
          </w:rPr>
          <w:t>https://www.liceocarducci.edu.it</w:t>
        </w:r>
      </w:hyperlink>
      <w:r>
        <w:rPr>
          <w:rFonts w:ascii="Arial MT"/>
          <w:color w:val="1154CC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mecc.: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PIPM030002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fiscale: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80006190500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univoco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ufficio: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UFK69O</w:t>
      </w:r>
    </w:p>
    <w:p>
      <w:pPr>
        <w:pStyle w:val="BodyText"/>
        <w:spacing w:before="329"/>
        <w:rPr>
          <w:rFonts w:ascii="Arial MT"/>
          <w:sz w:val="36"/>
        </w:rPr>
      </w:pPr>
    </w:p>
    <w:p>
      <w:pPr>
        <w:pStyle w:val="Title"/>
      </w:pPr>
      <w:r>
        <w:rPr/>
        <w:t>ALLEGATO</w:t>
      </w:r>
      <w:r>
        <w:rPr>
          <w:spacing w:val="-5"/>
        </w:rPr>
        <w:t> </w:t>
      </w:r>
      <w:r>
        <w:rPr/>
        <w:t>“A”</w:t>
      </w:r>
      <w:r>
        <w:rPr>
          <w:spacing w:val="-5"/>
        </w:rPr>
        <w:t> </w:t>
      </w:r>
      <w:r>
        <w:rPr/>
        <w:t>ALL’AVVISO</w:t>
      </w:r>
      <w:r>
        <w:rPr>
          <w:spacing w:val="-4"/>
        </w:rPr>
        <w:t> 8747</w:t>
      </w:r>
    </w:p>
    <w:p>
      <w:pPr>
        <w:pStyle w:val="Heading3"/>
        <w:spacing w:before="186"/>
        <w:ind w:left="2967"/>
      </w:pPr>
      <w:r>
        <w:rPr/>
        <w:t>DOMANDA</w:t>
      </w:r>
      <w:r>
        <w:rPr>
          <w:spacing w:val="-4"/>
        </w:rPr>
        <w:t> </w:t>
      </w:r>
      <w:r>
        <w:rPr/>
        <w:t>DI</w:t>
      </w:r>
      <w:r>
        <w:rPr>
          <w:spacing w:val="-3"/>
        </w:rPr>
        <w:t> </w:t>
      </w:r>
      <w:r>
        <w:rPr>
          <w:spacing w:val="-2"/>
        </w:rPr>
        <w:t>PARTECIPAZIONE</w:t>
      </w:r>
    </w:p>
    <w:p>
      <w:pPr>
        <w:spacing w:line="276" w:lineRule="auto" w:before="156"/>
        <w:ind w:left="141" w:right="145" w:firstLine="0"/>
        <w:jc w:val="both"/>
        <w:rPr>
          <w:b/>
          <w:sz w:val="20"/>
        </w:rPr>
      </w:pPr>
      <w:r>
        <w:rPr>
          <w:b/>
          <w:sz w:val="20"/>
        </w:rPr>
        <w:t>OGGETTO: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AVVISO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SELEZIONE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AVVISO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SELEZIONE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DOCENTI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FORMATORI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ESPERTI INTERNI PER CORSI DI POTENZIAMENTO MATERIE CURRICULARI AZIONE 2 D.M 19</w:t>
      </w:r>
    </w:p>
    <w:p>
      <w:pPr>
        <w:pStyle w:val="BodyText"/>
        <w:spacing w:line="276" w:lineRule="auto" w:before="120"/>
        <w:ind w:left="141" w:right="148"/>
        <w:jc w:val="both"/>
      </w:pPr>
      <w:r>
        <w:rPr/>
        <w:t>Piano Nazionale di Ripresa e Resilienza, Missione 4 – Istruzione e ricerca, Componente 1 – Potenziamento dell’offerta dei servizi di istruzione: dagli asili nido alle università – Investimento 1.4 Intervento</w:t>
      </w:r>
      <w:r>
        <w:rPr>
          <w:spacing w:val="-9"/>
        </w:rPr>
        <w:t> </w:t>
      </w:r>
      <w:r>
        <w:rPr/>
        <w:t>straordinario</w:t>
      </w:r>
      <w:r>
        <w:rPr>
          <w:spacing w:val="-9"/>
        </w:rPr>
        <w:t> </w:t>
      </w:r>
      <w:r>
        <w:rPr/>
        <w:t>finalizzato</w:t>
      </w:r>
      <w:r>
        <w:rPr>
          <w:spacing w:val="-9"/>
        </w:rPr>
        <w:t> </w:t>
      </w:r>
      <w:r>
        <w:rPr/>
        <w:t>alla</w:t>
      </w:r>
      <w:r>
        <w:rPr>
          <w:spacing w:val="-9"/>
        </w:rPr>
        <w:t> </w:t>
      </w:r>
      <w:r>
        <w:rPr/>
        <w:t>riduzione</w:t>
      </w:r>
      <w:r>
        <w:rPr>
          <w:spacing w:val="-9"/>
        </w:rPr>
        <w:t> </w:t>
      </w:r>
      <w:r>
        <w:rPr/>
        <w:t>dei</w:t>
      </w:r>
      <w:r>
        <w:rPr>
          <w:spacing w:val="-9"/>
        </w:rPr>
        <w:t> </w:t>
      </w:r>
      <w:r>
        <w:rPr/>
        <w:t>divari</w:t>
      </w:r>
      <w:r>
        <w:rPr>
          <w:spacing w:val="-9"/>
        </w:rPr>
        <w:t> </w:t>
      </w:r>
      <w:r>
        <w:rPr/>
        <w:t>territoriali</w:t>
      </w:r>
      <w:r>
        <w:rPr>
          <w:spacing w:val="-9"/>
        </w:rPr>
        <w:t> </w:t>
      </w:r>
      <w:r>
        <w:rPr/>
        <w:t>nelle</w:t>
      </w:r>
      <w:r>
        <w:rPr>
          <w:spacing w:val="-9"/>
        </w:rPr>
        <w:t> </w:t>
      </w:r>
      <w:r>
        <w:rPr/>
        <w:t>scuole</w:t>
      </w:r>
      <w:r>
        <w:rPr>
          <w:spacing w:val="-9"/>
        </w:rPr>
        <w:t> </w:t>
      </w:r>
      <w:r>
        <w:rPr/>
        <w:t>secondarie</w:t>
      </w:r>
      <w:r>
        <w:rPr>
          <w:spacing w:val="-9"/>
        </w:rPr>
        <w:t> </w:t>
      </w:r>
      <w:r>
        <w:rPr/>
        <w:t>di</w:t>
      </w:r>
      <w:r>
        <w:rPr>
          <w:spacing w:val="-9"/>
        </w:rPr>
        <w:t> </w:t>
      </w:r>
      <w:r>
        <w:rPr/>
        <w:t>primo 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secondo</w:t>
      </w:r>
      <w:r>
        <w:rPr>
          <w:spacing w:val="-5"/>
        </w:rPr>
        <w:t> </w:t>
      </w:r>
      <w:r>
        <w:rPr/>
        <w:t>grado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alla</w:t>
      </w:r>
      <w:r>
        <w:rPr>
          <w:spacing w:val="-5"/>
        </w:rPr>
        <w:t> </w:t>
      </w:r>
      <w:r>
        <w:rPr/>
        <w:t>lotta</w:t>
      </w:r>
      <w:r>
        <w:rPr>
          <w:spacing w:val="-5"/>
        </w:rPr>
        <w:t> </w:t>
      </w:r>
      <w:r>
        <w:rPr/>
        <w:t>alla</w:t>
      </w:r>
      <w:r>
        <w:rPr>
          <w:spacing w:val="-5"/>
        </w:rPr>
        <w:t> </w:t>
      </w:r>
      <w:r>
        <w:rPr/>
        <w:t>dispersione</w:t>
      </w:r>
      <w:r>
        <w:rPr>
          <w:spacing w:val="-5"/>
        </w:rPr>
        <w:t> </w:t>
      </w:r>
      <w:r>
        <w:rPr/>
        <w:t>scolastica,.Interventi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tutoraggio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formazione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la riduzione dei divari negli apprendimenti e il contrasto alla dispersione scolastica</w:t>
      </w:r>
    </w:p>
    <w:p>
      <w:pPr>
        <w:pStyle w:val="BodyText"/>
        <w:spacing w:before="120"/>
        <w:ind w:left="141"/>
        <w:jc w:val="both"/>
      </w:pPr>
      <w:r>
        <w:rPr/>
        <w:t>(D.M.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febbraio</w:t>
      </w:r>
      <w:r>
        <w:rPr>
          <w:spacing w:val="-3"/>
        </w:rPr>
        <w:t> </w:t>
      </w:r>
      <w:r>
        <w:rPr/>
        <w:t>2024,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>
          <w:spacing w:val="-5"/>
        </w:rPr>
        <w:t>19)</w:t>
      </w:r>
    </w:p>
    <w:p>
      <w:pPr>
        <w:spacing w:before="236"/>
        <w:ind w:left="141" w:right="0" w:firstLine="0"/>
        <w:jc w:val="both"/>
        <w:rPr>
          <w:sz w:val="20"/>
        </w:rPr>
      </w:pPr>
      <w:r>
        <w:rPr>
          <w:b/>
          <w:sz w:val="20"/>
        </w:rPr>
        <w:t>Titolo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progetto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“Equità</w:t>
      </w:r>
      <w:r>
        <w:rPr>
          <w:spacing w:val="-7"/>
          <w:sz w:val="20"/>
        </w:rPr>
        <w:t> </w:t>
      </w:r>
      <w:r>
        <w:rPr>
          <w:sz w:val="20"/>
        </w:rPr>
        <w:t>Educativa:oltre</w:t>
      </w:r>
      <w:r>
        <w:rPr>
          <w:spacing w:val="-6"/>
          <w:sz w:val="20"/>
        </w:rPr>
        <w:t> </w:t>
      </w:r>
      <w:r>
        <w:rPr>
          <w:sz w:val="20"/>
        </w:rPr>
        <w:t>il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Divario”</w:t>
      </w:r>
    </w:p>
    <w:p>
      <w:pPr>
        <w:spacing w:before="237"/>
        <w:ind w:left="141" w:right="0" w:firstLine="0"/>
        <w:jc w:val="both"/>
        <w:rPr>
          <w:sz w:val="18"/>
        </w:rPr>
      </w:pPr>
      <w:r>
        <w:rPr>
          <w:b/>
          <w:spacing w:val="-2"/>
          <w:sz w:val="20"/>
        </w:rPr>
        <w:t>CNP</w:t>
      </w:r>
      <w:r>
        <w:rPr>
          <w:spacing w:val="-2"/>
          <w:sz w:val="20"/>
        </w:rPr>
        <w:t>:</w:t>
      </w:r>
      <w:r>
        <w:rPr>
          <w:spacing w:val="25"/>
          <w:sz w:val="20"/>
        </w:rPr>
        <w:t> </w:t>
      </w:r>
      <w:r>
        <w:rPr>
          <w:spacing w:val="-2"/>
          <w:sz w:val="18"/>
        </w:rPr>
        <w:t>M4C1I1.4-2024-1322-P-52143</w:t>
      </w:r>
    </w:p>
    <w:p>
      <w:pPr>
        <w:pStyle w:val="BodyText"/>
        <w:spacing w:before="17"/>
        <w:rPr>
          <w:sz w:val="18"/>
        </w:rPr>
      </w:pPr>
    </w:p>
    <w:p>
      <w:pPr>
        <w:pStyle w:val="BodyText"/>
        <w:spacing w:before="1"/>
        <w:ind w:left="141"/>
        <w:jc w:val="both"/>
      </w:pPr>
      <w:r>
        <w:rPr>
          <w:b/>
        </w:rPr>
        <w:t>CUP</w:t>
      </w:r>
      <w:r>
        <w:rPr/>
        <w:t>:</w:t>
      </w:r>
      <w:r>
        <w:rPr>
          <w:spacing w:val="-2"/>
        </w:rPr>
        <w:t> H54D21000670006</w:t>
      </w:r>
    </w:p>
    <w:p>
      <w:pPr>
        <w:pStyle w:val="BodyText"/>
        <w:spacing w:before="33"/>
      </w:pPr>
    </w:p>
    <w:p>
      <w:pPr>
        <w:spacing w:line="513" w:lineRule="auto" w:before="0"/>
        <w:ind w:left="7016" w:right="140" w:firstLine="798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Dirigente</w:t>
      </w:r>
      <w:r>
        <w:rPr>
          <w:b/>
          <w:spacing w:val="-17"/>
          <w:sz w:val="20"/>
        </w:rPr>
        <w:t> </w:t>
      </w:r>
      <w:r>
        <w:rPr>
          <w:b/>
          <w:sz w:val="20"/>
        </w:rPr>
        <w:t>Scolastico del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Liceo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statale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“G.Carducci” Via San. Zeno, 3 56127 Pisa</w:t>
      </w:r>
    </w:p>
    <w:p>
      <w:pPr>
        <w:tabs>
          <w:tab w:pos="9299" w:val="left" w:leader="none"/>
        </w:tabs>
        <w:spacing w:line="291" w:lineRule="exact" w:before="0"/>
        <w:ind w:left="424" w:right="0" w:firstLine="0"/>
        <w:jc w:val="left"/>
        <w:rPr>
          <w:rFonts w:ascii="Times New Roman"/>
          <w:sz w:val="24"/>
        </w:rPr>
      </w:pPr>
      <w:r>
        <w:rPr>
          <w:rFonts w:ascii="Calibri"/>
          <w:sz w:val="24"/>
        </w:rPr>
        <w:t>Il/la </w:t>
      </w:r>
      <w:r>
        <w:rPr>
          <w:rFonts w:ascii="Calibri"/>
          <w:spacing w:val="-2"/>
          <w:sz w:val="24"/>
        </w:rPr>
        <w:t>sottoscritto/a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spacing w:before="8"/>
        <w:rPr>
          <w:rFonts w:ascii="Times New Roman"/>
          <w:sz w:val="24"/>
        </w:rPr>
      </w:pPr>
    </w:p>
    <w:p>
      <w:pPr>
        <w:tabs>
          <w:tab w:pos="6441" w:val="left" w:leader="none"/>
          <w:tab w:pos="7111" w:val="left" w:leader="none"/>
          <w:tab w:pos="7934" w:val="left" w:leader="none"/>
          <w:tab w:pos="8505" w:val="left" w:leader="none"/>
          <w:tab w:pos="9250" w:val="left" w:leader="none"/>
        </w:tabs>
        <w:spacing w:before="0"/>
        <w:ind w:left="424" w:right="0" w:firstLine="0"/>
        <w:jc w:val="left"/>
        <w:rPr>
          <w:rFonts w:ascii="Times New Roman"/>
          <w:sz w:val="24"/>
        </w:rPr>
      </w:pPr>
      <w:r>
        <w:rPr>
          <w:rFonts w:ascii="Calibri"/>
          <w:sz w:val="24"/>
        </w:rPr>
        <w:t>nato/a a </w:t>
      </w:r>
      <w:r>
        <w:rPr>
          <w:rFonts w:ascii="Times New Roman"/>
          <w:sz w:val="24"/>
          <w:u w:val="single"/>
        </w:rPr>
        <w:tab/>
      </w:r>
      <w:r>
        <w:rPr>
          <w:rFonts w:ascii="Calibri"/>
          <w:spacing w:val="-10"/>
          <w:sz w:val="24"/>
        </w:rPr>
        <w:t>(</w:t>
      </w:r>
      <w:r>
        <w:rPr>
          <w:rFonts w:ascii="Times New Roman"/>
          <w:sz w:val="24"/>
          <w:u w:val="single"/>
        </w:rPr>
        <w:tab/>
      </w:r>
      <w:r>
        <w:rPr>
          <w:rFonts w:ascii="Calibri"/>
          <w:sz w:val="24"/>
        </w:rPr>
        <w:t>)</w:t>
      </w:r>
      <w:r>
        <w:rPr>
          <w:rFonts w:ascii="Calibri"/>
          <w:spacing w:val="63"/>
          <w:sz w:val="24"/>
        </w:rPr>
        <w:t> </w:t>
      </w:r>
      <w:r>
        <w:rPr>
          <w:rFonts w:ascii="Calibri"/>
          <w:sz w:val="24"/>
        </w:rPr>
        <w:t>il </w:t>
      </w:r>
      <w:r>
        <w:rPr>
          <w:rFonts w:ascii="Times New Roman"/>
          <w:sz w:val="24"/>
          <w:u w:val="single"/>
        </w:rPr>
        <w:tab/>
      </w:r>
      <w:r>
        <w:rPr>
          <w:rFonts w:ascii="Calibri"/>
          <w:spacing w:val="-10"/>
          <w:sz w:val="24"/>
        </w:rPr>
        <w:t>/</w:t>
      </w:r>
      <w:r>
        <w:rPr>
          <w:rFonts w:ascii="Times New Roman"/>
          <w:sz w:val="24"/>
          <w:u w:val="single"/>
        </w:rPr>
        <w:tab/>
      </w:r>
      <w:r>
        <w:rPr>
          <w:rFonts w:ascii="Calibri"/>
          <w:spacing w:val="-10"/>
          <w:sz w:val="24"/>
        </w:rPr>
        <w:t>/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spacing w:before="8"/>
        <w:rPr>
          <w:rFonts w:ascii="Times New Roman"/>
          <w:sz w:val="24"/>
        </w:rPr>
      </w:pPr>
    </w:p>
    <w:p>
      <w:pPr>
        <w:spacing w:before="0"/>
        <w:ind w:left="424" w:right="0" w:firstLine="0"/>
        <w:jc w:val="left"/>
        <w:rPr>
          <w:rFonts w:ascii="Calibri"/>
          <w:sz w:val="24"/>
        </w:rPr>
      </w:pPr>
      <w:r>
        <w:rPr>
          <w:rFonts w:ascii="Calibri"/>
          <w:sz w:val="24"/>
        </w:rPr>
        <w:t>codice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fiscale 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9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9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9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9"/>
          <w:sz w:val="24"/>
          <w:u w:val="single"/>
        </w:rPr>
        <w:t>  </w:t>
      </w:r>
      <w:r>
        <w:rPr>
          <w:rFonts w:ascii="Calibri"/>
          <w:sz w:val="24"/>
        </w:rPr>
        <w:t>|</w:t>
      </w:r>
      <w:r>
        <w:rPr>
          <w:rFonts w:ascii="Times New Roman"/>
          <w:spacing w:val="58"/>
          <w:sz w:val="24"/>
          <w:u w:val="single"/>
        </w:rPr>
        <w:t>  </w:t>
      </w:r>
      <w:r>
        <w:rPr>
          <w:rFonts w:ascii="Calibri"/>
          <w:spacing w:val="-10"/>
          <w:sz w:val="24"/>
        </w:rPr>
        <w:t>|</w:t>
      </w:r>
    </w:p>
    <w:p>
      <w:pPr>
        <w:tabs>
          <w:tab w:pos="4796" w:val="left" w:leader="none"/>
          <w:tab w:pos="5093" w:val="left" w:leader="none"/>
          <w:tab w:pos="5455" w:val="left" w:leader="none"/>
          <w:tab w:pos="6192" w:val="left" w:leader="none"/>
        </w:tabs>
        <w:spacing w:line="472" w:lineRule="auto" w:before="284"/>
        <w:ind w:left="424" w:right="4295" w:firstLine="0"/>
        <w:jc w:val="left"/>
        <w:rPr>
          <w:rFonts w:ascii="Times New Roman" w:hAnsi="Times New Roman"/>
          <w:sz w:val="24"/>
        </w:rPr>
      </w:pPr>
      <w:r>
        <w:rPr>
          <w:rFonts w:ascii="Calibri" w:hAnsi="Calibri"/>
          <w:sz w:val="24"/>
        </w:rPr>
        <w:t>residente 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Calibri" w:hAnsi="Calibri"/>
          <w:sz w:val="24"/>
        </w:rPr>
        <w:t>( </w:t>
      </w:r>
      <w:r>
        <w:rPr>
          <w:rFonts w:ascii="Times New Roman" w:hAnsi="Times New Roman"/>
          <w:sz w:val="24"/>
          <w:u w:val="single"/>
        </w:rPr>
        <w:tab/>
        <w:tab/>
      </w:r>
      <w:r>
        <w:rPr>
          <w:rFonts w:ascii="Calibri" w:hAnsi="Calibri"/>
          <w:spacing w:val="-10"/>
          <w:sz w:val="24"/>
        </w:rPr>
        <w:t>) </w:t>
      </w:r>
      <w:r>
        <w:rPr>
          <w:rFonts w:ascii="Calibri" w:hAnsi="Calibri"/>
          <w:spacing w:val="-2"/>
          <w:sz w:val="24"/>
        </w:rPr>
        <w:t>via/piazza</w:t>
      </w:r>
      <w:r>
        <w:rPr>
          <w:rFonts w:ascii="Times New Roman" w:hAnsi="Times New Roman"/>
          <w:sz w:val="24"/>
          <w:u w:val="single"/>
        </w:rPr>
        <w:tab/>
        <w:tab/>
      </w:r>
      <w:r>
        <w:rPr>
          <w:rFonts w:ascii="Calibri" w:hAnsi="Calibri"/>
          <w:spacing w:val="-6"/>
          <w:sz w:val="24"/>
        </w:rPr>
        <w:t>n°</w:t>
      </w:r>
      <w:r>
        <w:rPr>
          <w:rFonts w:ascii="Times New Roman" w:hAnsi="Times New Roman"/>
          <w:sz w:val="24"/>
          <w:u w:val="single"/>
        </w:rPr>
        <w:tab/>
        <w:tab/>
      </w:r>
    </w:p>
    <w:p>
      <w:pPr>
        <w:tabs>
          <w:tab w:pos="5175" w:val="left" w:leader="none"/>
          <w:tab w:pos="9046" w:val="left" w:leader="none"/>
        </w:tabs>
        <w:spacing w:line="293" w:lineRule="exact" w:before="0"/>
        <w:ind w:left="424" w:right="0" w:firstLine="0"/>
        <w:jc w:val="left"/>
        <w:rPr>
          <w:rFonts w:ascii="Times New Roman"/>
          <w:sz w:val="24"/>
        </w:rPr>
      </w:pPr>
      <w:r>
        <w:rPr>
          <w:rFonts w:ascii="Calibri"/>
          <w:sz w:val="24"/>
        </w:rPr>
        <w:t>recapito tel. </w:t>
      </w:r>
      <w:r>
        <w:rPr>
          <w:rFonts w:ascii="Times New Roman"/>
          <w:sz w:val="24"/>
          <w:u w:val="single"/>
        </w:rPr>
        <w:tab/>
      </w:r>
      <w:r>
        <w:rPr>
          <w:rFonts w:ascii="Calibri"/>
          <w:sz w:val="24"/>
        </w:rPr>
        <w:t>recapito cell.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spacing w:before="7"/>
        <w:rPr>
          <w:rFonts w:ascii="Times New Roman"/>
          <w:sz w:val="24"/>
        </w:rPr>
      </w:pPr>
    </w:p>
    <w:p>
      <w:pPr>
        <w:tabs>
          <w:tab w:pos="5132" w:val="left" w:leader="none"/>
          <w:tab w:pos="9688" w:val="left" w:leader="none"/>
        </w:tabs>
        <w:spacing w:before="1"/>
        <w:ind w:left="424" w:right="0" w:firstLine="0"/>
        <w:jc w:val="left"/>
        <w:rPr>
          <w:rFonts w:ascii="Times New Roman"/>
          <w:sz w:val="24"/>
        </w:rPr>
      </w:pPr>
      <w:r>
        <w:rPr>
          <w:rFonts w:ascii="Calibri"/>
          <w:sz w:val="24"/>
        </w:rPr>
        <w:t>indirizzo E-Mail </w:t>
      </w:r>
      <w:r>
        <w:rPr>
          <w:rFonts w:ascii="Times New Roman"/>
          <w:sz w:val="24"/>
          <w:u w:val="single"/>
        </w:rPr>
        <w:tab/>
      </w:r>
      <w:r>
        <w:rPr>
          <w:rFonts w:ascii="Calibri"/>
          <w:sz w:val="24"/>
        </w:rPr>
        <w:t>e/o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indirizzo</w:t>
      </w:r>
      <w:r>
        <w:rPr>
          <w:rFonts w:ascii="Calibri"/>
          <w:spacing w:val="-5"/>
          <w:sz w:val="24"/>
        </w:rPr>
        <w:t> PEC</w:t>
      </w:r>
      <w:r>
        <w:rPr>
          <w:rFonts w:ascii="Times New Roman"/>
          <w:sz w:val="24"/>
          <w:u w:val="single"/>
        </w:rPr>
        <w:tab/>
      </w:r>
    </w:p>
    <w:p>
      <w:pPr>
        <w:spacing w:after="0"/>
        <w:jc w:val="left"/>
        <w:rPr>
          <w:rFonts w:ascii="Times New Roman"/>
          <w:sz w:val="24"/>
        </w:rPr>
        <w:sectPr>
          <w:footerReference w:type="default" r:id="rId5"/>
          <w:type w:val="continuous"/>
          <w:pgSz w:w="11910" w:h="16840"/>
          <w:pgMar w:header="0" w:footer="664" w:top="540" w:bottom="860" w:left="708" w:right="708"/>
          <w:pgNumType w:start="1"/>
        </w:sectPr>
      </w:pPr>
    </w:p>
    <w:p>
      <w:pPr>
        <w:pStyle w:val="BodyText"/>
        <w:spacing w:line="276" w:lineRule="auto" w:before="88"/>
        <w:ind w:left="425" w:right="198"/>
      </w:pPr>
      <w:r>
        <w:rPr/>
        <w:t>consapevole che la falsità in atti e le dichiarazioni mendaci sono punite ai sensi del codice penale e delle leggi speciali in materia e che, laddove dovesse emergere la non veridicità di quanto qui dichiarato,</w:t>
      </w:r>
      <w:r>
        <w:rPr>
          <w:spacing w:val="-4"/>
        </w:rPr>
        <w:t> </w:t>
      </w:r>
      <w:r>
        <w:rPr/>
        <w:t>si</w:t>
      </w:r>
      <w:r>
        <w:rPr>
          <w:spacing w:val="-4"/>
        </w:rPr>
        <w:t> </w:t>
      </w:r>
      <w:r>
        <w:rPr/>
        <w:t>avrà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decadenza</w:t>
      </w:r>
      <w:r>
        <w:rPr>
          <w:spacing w:val="-4"/>
        </w:rPr>
        <w:t> </w:t>
      </w:r>
      <w:r>
        <w:rPr/>
        <w:t>dai</w:t>
      </w:r>
      <w:r>
        <w:rPr>
          <w:spacing w:val="-4"/>
        </w:rPr>
        <w:t> </w:t>
      </w:r>
      <w:r>
        <w:rPr/>
        <w:t>benefici</w:t>
      </w:r>
      <w:r>
        <w:rPr>
          <w:spacing w:val="-4"/>
        </w:rPr>
        <w:t> </w:t>
      </w:r>
      <w:r>
        <w:rPr/>
        <w:t>eventualmente</w:t>
      </w:r>
      <w:r>
        <w:rPr>
          <w:spacing w:val="-4"/>
        </w:rPr>
        <w:t> </w:t>
      </w:r>
      <w:r>
        <w:rPr/>
        <w:t>ottenuti</w:t>
      </w:r>
      <w:r>
        <w:rPr>
          <w:spacing w:val="-4"/>
        </w:rPr>
        <w:t> </w:t>
      </w:r>
      <w:r>
        <w:rPr/>
        <w:t>ai</w:t>
      </w:r>
      <w:r>
        <w:rPr>
          <w:spacing w:val="-4"/>
        </w:rPr>
        <w:t> </w:t>
      </w:r>
      <w:r>
        <w:rPr/>
        <w:t>sensi</w:t>
      </w:r>
      <w:r>
        <w:rPr>
          <w:spacing w:val="-4"/>
        </w:rPr>
        <w:t> </w:t>
      </w:r>
      <w:r>
        <w:rPr/>
        <w:t>dell’art.</w:t>
      </w:r>
      <w:r>
        <w:rPr>
          <w:spacing w:val="-4"/>
        </w:rPr>
        <w:t> </w:t>
      </w:r>
      <w:r>
        <w:rPr/>
        <w:t>75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d.P.R.</w:t>
      </w:r>
    </w:p>
    <w:p>
      <w:pPr>
        <w:pStyle w:val="BodyText"/>
        <w:spacing w:line="276" w:lineRule="auto"/>
        <w:ind w:left="425"/>
      </w:pPr>
      <w:r>
        <w:rPr/>
        <w:t>n. 445 del 28 dicembre 2000 e l’applicazione di ogni altra sanzione prevista dalla legge, nella predetta</w:t>
      </w:r>
      <w:r>
        <w:rPr>
          <w:spacing w:val="-2"/>
        </w:rPr>
        <w:t> </w:t>
      </w:r>
      <w:r>
        <w:rPr/>
        <w:t>qualità,</w:t>
      </w:r>
      <w:r>
        <w:rPr>
          <w:spacing w:val="-2"/>
        </w:rPr>
        <w:t> </w:t>
      </w:r>
      <w:r>
        <w:rPr/>
        <w:t>ai</w:t>
      </w:r>
      <w:r>
        <w:rPr>
          <w:spacing w:val="-2"/>
        </w:rPr>
        <w:t> </w:t>
      </w:r>
      <w:r>
        <w:rPr/>
        <w:t>sensi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per</w:t>
      </w:r>
      <w:r>
        <w:rPr>
          <w:spacing w:val="-2"/>
        </w:rPr>
        <w:t> </w:t>
      </w:r>
      <w:r>
        <w:rPr/>
        <w:t>gli</w:t>
      </w:r>
      <w:r>
        <w:rPr>
          <w:spacing w:val="-2"/>
        </w:rPr>
        <w:t> </w:t>
      </w:r>
      <w:r>
        <w:rPr/>
        <w:t>effetti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cui</w:t>
      </w:r>
      <w:r>
        <w:rPr>
          <w:spacing w:val="-2"/>
        </w:rPr>
        <w:t> </w:t>
      </w:r>
      <w:r>
        <w:rPr/>
        <w:t>agli</w:t>
      </w:r>
      <w:r>
        <w:rPr>
          <w:spacing w:val="-2"/>
        </w:rPr>
        <w:t> </w:t>
      </w:r>
      <w:r>
        <w:rPr/>
        <w:t>artt.</w:t>
      </w:r>
      <w:r>
        <w:rPr>
          <w:spacing w:val="-2"/>
        </w:rPr>
        <w:t> </w:t>
      </w:r>
      <w:r>
        <w:rPr/>
        <w:t>46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47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d.P.R.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445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28</w:t>
      </w:r>
      <w:r>
        <w:rPr>
          <w:spacing w:val="-2"/>
        </w:rPr>
        <w:t> </w:t>
      </w:r>
      <w:r>
        <w:rPr/>
        <w:t>dicembre </w:t>
      </w:r>
      <w:r>
        <w:rPr>
          <w:spacing w:val="-4"/>
        </w:rPr>
        <w:t>2000</w:t>
      </w:r>
    </w:p>
    <w:p>
      <w:pPr>
        <w:spacing w:before="240"/>
        <w:ind w:left="2998" w:right="2715" w:firstLine="0"/>
        <w:jc w:val="center"/>
        <w:rPr>
          <w:b/>
          <w:sz w:val="26"/>
        </w:rPr>
      </w:pPr>
      <w:r>
        <w:rPr>
          <w:b/>
          <w:spacing w:val="-2"/>
          <w:sz w:val="26"/>
        </w:rPr>
        <w:t>CHIEDE</w:t>
      </w:r>
    </w:p>
    <w:p>
      <w:pPr>
        <w:pStyle w:val="BodyText"/>
        <w:spacing w:line="276" w:lineRule="auto" w:before="167"/>
        <w:ind w:left="142"/>
      </w:pPr>
      <w:r>
        <w:rPr/>
        <w:t>di</w:t>
      </w:r>
      <w:r>
        <w:rPr>
          <w:spacing w:val="26"/>
        </w:rPr>
        <w:t> </w:t>
      </w:r>
      <w:r>
        <w:rPr/>
        <w:t>essere</w:t>
      </w:r>
      <w:r>
        <w:rPr>
          <w:spacing w:val="26"/>
        </w:rPr>
        <w:t> </w:t>
      </w:r>
      <w:r>
        <w:rPr/>
        <w:t>ammesso/a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partecipare</w:t>
      </w:r>
      <w:r>
        <w:rPr>
          <w:spacing w:val="26"/>
        </w:rPr>
        <w:t> </w:t>
      </w:r>
      <w:r>
        <w:rPr/>
        <w:t>alla</w:t>
      </w:r>
      <w:r>
        <w:rPr>
          <w:spacing w:val="26"/>
        </w:rPr>
        <w:t> </w:t>
      </w:r>
      <w:r>
        <w:rPr/>
        <w:t>procedura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oggetto</w:t>
      </w:r>
      <w:r>
        <w:rPr>
          <w:spacing w:val="26"/>
        </w:rPr>
        <w:t> </w:t>
      </w:r>
      <w:r>
        <w:rPr/>
        <w:t>per</w:t>
      </w:r>
      <w:r>
        <w:rPr>
          <w:spacing w:val="26"/>
        </w:rPr>
        <w:t> </w:t>
      </w:r>
      <w:r>
        <w:rPr/>
        <w:t>il</w:t>
      </w:r>
      <w:r>
        <w:rPr>
          <w:spacing w:val="26"/>
        </w:rPr>
        <w:t> </w:t>
      </w:r>
      <w:r>
        <w:rPr/>
        <w:t>conferimento</w:t>
      </w:r>
      <w:r>
        <w:rPr>
          <w:spacing w:val="26"/>
        </w:rPr>
        <w:t> </w:t>
      </w:r>
      <w:r>
        <w:rPr/>
        <w:t>di</w:t>
      </w:r>
      <w:r>
        <w:rPr>
          <w:spacing w:val="26"/>
        </w:rPr>
        <w:t> </w:t>
      </w:r>
      <w:r>
        <w:rPr/>
        <w:t>un</w:t>
      </w:r>
      <w:r>
        <w:rPr>
          <w:spacing w:val="26"/>
        </w:rPr>
        <w:t> </w:t>
      </w:r>
      <w:r>
        <w:rPr/>
        <w:t>incarico</w:t>
      </w:r>
      <w:r>
        <w:rPr>
          <w:spacing w:val="26"/>
        </w:rPr>
        <w:t> </w:t>
      </w:r>
      <w:r>
        <w:rPr/>
        <w:t>in qualità di docente esperto per la/le seguente/i discipline:</w:t>
      </w:r>
    </w:p>
    <w:p>
      <w:pPr>
        <w:pStyle w:val="BodyText"/>
      </w:pPr>
    </w:p>
    <w:p>
      <w:pPr>
        <w:pStyle w:val="BodyText"/>
        <w:spacing w:before="33"/>
      </w:pPr>
    </w:p>
    <w:p>
      <w:pPr>
        <w:pStyle w:val="ListParagraph"/>
        <w:numPr>
          <w:ilvl w:val="0"/>
          <w:numId w:val="1"/>
        </w:numPr>
        <w:tabs>
          <w:tab w:pos="932" w:val="left" w:leader="none"/>
          <w:tab w:pos="5676" w:val="left" w:leader="none"/>
        </w:tabs>
        <w:spacing w:line="240" w:lineRule="auto" w:before="0" w:after="0"/>
        <w:ind w:left="932" w:right="0" w:hanging="43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 </w:t>
        <w:tab/>
      </w:r>
    </w:p>
    <w:p>
      <w:pPr>
        <w:pStyle w:val="BodyText"/>
        <w:spacing w:before="133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  <w:tab w:pos="5732" w:val="left" w:leader="none"/>
        </w:tabs>
        <w:spacing w:line="240" w:lineRule="auto" w:before="1" w:after="0"/>
        <w:ind w:left="861" w:right="0" w:hanging="35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 </w:t>
        <w:tab/>
      </w:r>
    </w:p>
    <w:p>
      <w:pPr>
        <w:pStyle w:val="BodyText"/>
        <w:spacing w:before="132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  <w:tab w:pos="5732" w:val="left" w:leader="none"/>
        </w:tabs>
        <w:spacing w:line="240" w:lineRule="auto" w:before="1" w:after="0"/>
        <w:ind w:left="861" w:right="0" w:hanging="35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 </w:t>
        <w:tab/>
      </w:r>
    </w:p>
    <w:p>
      <w:pPr>
        <w:pStyle w:val="BodyText"/>
        <w:spacing w:before="133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  <w:tab w:pos="5732" w:val="left" w:leader="none"/>
        </w:tabs>
        <w:spacing w:line="240" w:lineRule="auto" w:before="0" w:after="0"/>
        <w:ind w:left="861" w:right="0" w:hanging="35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 </w:t>
        <w:tab/>
      </w:r>
    </w:p>
    <w:p>
      <w:pPr>
        <w:pStyle w:val="BodyText"/>
        <w:spacing w:before="213"/>
        <w:rPr>
          <w:rFonts w:ascii="Times New Roman"/>
        </w:rPr>
      </w:pPr>
    </w:p>
    <w:p>
      <w:pPr>
        <w:pStyle w:val="BodyText"/>
        <w:ind w:left="425"/>
      </w:pPr>
      <w:r>
        <w:rPr/>
        <w:t>A</w:t>
      </w:r>
      <w:r>
        <w:rPr>
          <w:spacing w:val="-4"/>
        </w:rPr>
        <w:t> </w:t>
      </w:r>
      <w:r>
        <w:rPr/>
        <w:t>tal</w:t>
      </w:r>
      <w:r>
        <w:rPr>
          <w:spacing w:val="-3"/>
        </w:rPr>
        <w:t> </w:t>
      </w:r>
      <w:r>
        <w:rPr/>
        <w:t>fine,</w:t>
      </w:r>
      <w:r>
        <w:rPr>
          <w:spacing w:val="-4"/>
        </w:rPr>
        <w:t> </w:t>
      </w:r>
      <w:r>
        <w:rPr/>
        <w:t>dichiara</w:t>
      </w:r>
      <w:r>
        <w:rPr>
          <w:spacing w:val="-3"/>
        </w:rPr>
        <w:t> </w:t>
      </w:r>
      <w:r>
        <w:rPr/>
        <w:t>sotto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propria</w:t>
      </w:r>
      <w:r>
        <w:rPr>
          <w:spacing w:val="-3"/>
        </w:rPr>
        <w:t> </w:t>
      </w:r>
      <w:r>
        <w:rPr>
          <w:spacing w:val="-2"/>
        </w:rPr>
        <w:t>responsabilità: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40" w:lineRule="auto" w:before="0" w:after="0"/>
        <w:ind w:left="860" w:right="0" w:hanging="294"/>
        <w:jc w:val="left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recapiti</w:t>
      </w:r>
      <w:r>
        <w:rPr>
          <w:spacing w:val="-4"/>
          <w:sz w:val="20"/>
        </w:rPr>
        <w:t> </w:t>
      </w:r>
      <w:r>
        <w:rPr>
          <w:sz w:val="20"/>
        </w:rPr>
        <w:t>presso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quali</w:t>
      </w:r>
      <w:r>
        <w:rPr>
          <w:spacing w:val="-4"/>
          <w:sz w:val="20"/>
        </w:rPr>
        <w:t> </w:t>
      </w:r>
      <w:r>
        <w:rPr>
          <w:sz w:val="20"/>
        </w:rPr>
        <w:t>si</w:t>
      </w:r>
      <w:r>
        <w:rPr>
          <w:spacing w:val="-3"/>
          <w:sz w:val="20"/>
        </w:rPr>
        <w:t> </w:t>
      </w:r>
      <w:r>
        <w:rPr>
          <w:sz w:val="20"/>
        </w:rPr>
        <w:t>intendono</w:t>
      </w:r>
      <w:r>
        <w:rPr>
          <w:spacing w:val="-4"/>
          <w:sz w:val="20"/>
        </w:rPr>
        <w:t> </w:t>
      </w:r>
      <w:r>
        <w:rPr>
          <w:sz w:val="20"/>
        </w:rPr>
        <w:t>ricevere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comunicazioni</w:t>
      </w:r>
      <w:r>
        <w:rPr>
          <w:spacing w:val="-4"/>
          <w:sz w:val="20"/>
        </w:rPr>
        <w:t> </w:t>
      </w:r>
      <w:r>
        <w:rPr>
          <w:sz w:val="20"/>
        </w:rPr>
        <w:t>sono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seguenti:</w:t>
      </w:r>
    </w:p>
    <w:p>
      <w:pPr>
        <w:pStyle w:val="ListParagraph"/>
        <w:numPr>
          <w:ilvl w:val="1"/>
          <w:numId w:val="2"/>
        </w:numPr>
        <w:tabs>
          <w:tab w:pos="1133" w:val="left" w:leader="none"/>
          <w:tab w:pos="9918" w:val="left" w:leader="none"/>
        </w:tabs>
        <w:spacing w:line="240" w:lineRule="auto" w:before="97" w:after="0"/>
        <w:ind w:left="1133" w:right="0" w:hanging="424"/>
        <w:jc w:val="left"/>
        <w:rPr>
          <w:rFonts w:ascii="Times New Roman" w:hAnsi="Times New Roman"/>
          <w:sz w:val="20"/>
        </w:rPr>
      </w:pPr>
      <w:r>
        <w:rPr>
          <w:sz w:val="20"/>
        </w:rPr>
        <w:t>residenza: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ListParagraph"/>
        <w:numPr>
          <w:ilvl w:val="1"/>
          <w:numId w:val="2"/>
        </w:numPr>
        <w:tabs>
          <w:tab w:pos="1133" w:val="left" w:leader="none"/>
          <w:tab w:pos="9966" w:val="left" w:leader="none"/>
        </w:tabs>
        <w:spacing w:line="240" w:lineRule="auto" w:before="96" w:after="0"/>
        <w:ind w:left="1133" w:right="0" w:hanging="424"/>
        <w:jc w:val="left"/>
        <w:rPr>
          <w:rFonts w:ascii="Times New Roman" w:hAnsi="Times New Roman"/>
          <w:sz w:val="20"/>
        </w:rPr>
      </w:pPr>
      <w:r>
        <w:rPr>
          <w:sz w:val="20"/>
        </w:rPr>
        <w:t>indirizzo posta elettronica ordinaria: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ListParagraph"/>
        <w:numPr>
          <w:ilvl w:val="1"/>
          <w:numId w:val="2"/>
        </w:numPr>
        <w:tabs>
          <w:tab w:pos="1133" w:val="left" w:leader="none"/>
          <w:tab w:pos="9939" w:val="left" w:leader="none"/>
        </w:tabs>
        <w:spacing w:line="240" w:lineRule="auto" w:before="97" w:after="0"/>
        <w:ind w:left="1133" w:right="0" w:hanging="424"/>
        <w:jc w:val="left"/>
        <w:rPr>
          <w:rFonts w:ascii="Times New Roman" w:hAnsi="Times New Roman"/>
          <w:sz w:val="20"/>
        </w:rPr>
      </w:pPr>
      <w:r>
        <w:rPr>
          <w:sz w:val="20"/>
        </w:rPr>
        <w:t>indirizzo</w:t>
      </w:r>
      <w:r>
        <w:rPr>
          <w:spacing w:val="-1"/>
          <w:sz w:val="20"/>
        </w:rPr>
        <w:t> </w:t>
      </w:r>
      <w:r>
        <w:rPr>
          <w:sz w:val="20"/>
        </w:rPr>
        <w:t>posta</w:t>
      </w:r>
      <w:r>
        <w:rPr>
          <w:spacing w:val="-1"/>
          <w:sz w:val="20"/>
        </w:rPr>
        <w:t> </w:t>
      </w:r>
      <w:r>
        <w:rPr>
          <w:sz w:val="20"/>
        </w:rPr>
        <w:t>elettronica</w:t>
      </w:r>
      <w:r>
        <w:rPr>
          <w:spacing w:val="-1"/>
          <w:sz w:val="20"/>
        </w:rPr>
        <w:t> </w:t>
      </w:r>
      <w:r>
        <w:rPr>
          <w:sz w:val="20"/>
        </w:rPr>
        <w:t>certificata</w:t>
      </w:r>
      <w:r>
        <w:rPr>
          <w:spacing w:val="-1"/>
          <w:sz w:val="20"/>
        </w:rPr>
        <w:t> </w:t>
      </w:r>
      <w:r>
        <w:rPr>
          <w:sz w:val="20"/>
        </w:rPr>
        <w:t>(PEC):</w:t>
      </w:r>
      <w:r>
        <w:rPr>
          <w:spacing w:val="-1"/>
          <w:sz w:val="20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ListParagraph"/>
        <w:numPr>
          <w:ilvl w:val="1"/>
          <w:numId w:val="2"/>
        </w:numPr>
        <w:tabs>
          <w:tab w:pos="1133" w:val="left" w:leader="none"/>
          <w:tab w:pos="9929" w:val="left" w:leader="none"/>
        </w:tabs>
        <w:spacing w:line="240" w:lineRule="auto" w:before="96" w:after="0"/>
        <w:ind w:left="1133" w:right="0" w:hanging="424"/>
        <w:jc w:val="left"/>
        <w:rPr>
          <w:sz w:val="20"/>
        </w:rPr>
      </w:pPr>
      <w:r>
        <w:rPr>
          <w:sz w:val="20"/>
        </w:rPr>
        <w:t>numero di telefono: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</w:p>
    <w:p>
      <w:pPr>
        <w:pStyle w:val="BodyText"/>
        <w:spacing w:line="276" w:lineRule="auto" w:before="157"/>
        <w:ind w:left="992" w:right="310"/>
      </w:pPr>
      <w:r>
        <w:rPr/>
        <w:t>autorizzando</w:t>
      </w:r>
      <w:r>
        <w:rPr>
          <w:spacing w:val="-6"/>
        </w:rPr>
        <w:t> </w:t>
      </w:r>
      <w:r>
        <w:rPr/>
        <w:t>espressamente</w:t>
      </w:r>
      <w:r>
        <w:rPr>
          <w:spacing w:val="-6"/>
        </w:rPr>
        <w:t> </w:t>
      </w:r>
      <w:r>
        <w:rPr/>
        <w:t>l’Istituzione</w:t>
      </w:r>
      <w:r>
        <w:rPr>
          <w:spacing w:val="-6"/>
        </w:rPr>
        <w:t> </w:t>
      </w:r>
      <w:r>
        <w:rPr/>
        <w:t>scolastica</w:t>
      </w:r>
      <w:r>
        <w:rPr>
          <w:spacing w:val="-6"/>
        </w:rPr>
        <w:t> </w:t>
      </w:r>
      <w:r>
        <w:rPr/>
        <w:t>all’utilizzo</w:t>
      </w:r>
      <w:r>
        <w:rPr>
          <w:spacing w:val="-6"/>
        </w:rPr>
        <w:t> </w:t>
      </w:r>
      <w:r>
        <w:rPr/>
        <w:t>dei</w:t>
      </w:r>
      <w:r>
        <w:rPr>
          <w:spacing w:val="-6"/>
        </w:rPr>
        <w:t> </w:t>
      </w:r>
      <w:r>
        <w:rPr/>
        <w:t>suddetti</w:t>
      </w:r>
      <w:r>
        <w:rPr>
          <w:spacing w:val="-6"/>
        </w:rPr>
        <w:t> </w:t>
      </w:r>
      <w:r>
        <w:rPr/>
        <w:t>mezzi</w:t>
      </w:r>
      <w:r>
        <w:rPr>
          <w:spacing w:val="-6"/>
        </w:rPr>
        <w:t> </w:t>
      </w:r>
      <w:r>
        <w:rPr/>
        <w:t>per effettuare le comunicazioni;</w:t>
      </w:r>
    </w:p>
    <w:p>
      <w:pPr>
        <w:pStyle w:val="ListParagraph"/>
        <w:numPr>
          <w:ilvl w:val="0"/>
          <w:numId w:val="2"/>
        </w:numPr>
        <w:tabs>
          <w:tab w:pos="848" w:val="left" w:leader="none"/>
          <w:tab w:pos="850" w:val="left" w:leader="none"/>
        </w:tabs>
        <w:spacing w:line="276" w:lineRule="auto" w:before="120" w:after="0"/>
        <w:ind w:left="850" w:right="299" w:hanging="283"/>
        <w:jc w:val="left"/>
        <w:rPr>
          <w:sz w:val="20"/>
        </w:rPr>
      </w:pPr>
      <w:r>
        <w:rPr>
          <w:sz w:val="20"/>
        </w:rPr>
        <w:t>di essere informato/a che l’Istituzione scolastica non sarà responsabile per il caso di dispersione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comunicazioni</w:t>
      </w:r>
      <w:r>
        <w:rPr>
          <w:spacing w:val="-4"/>
          <w:sz w:val="20"/>
        </w:rPr>
        <w:t> </w:t>
      </w:r>
      <w:r>
        <w:rPr>
          <w:sz w:val="20"/>
        </w:rPr>
        <w:t>dipendente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mancata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inesatta</w:t>
      </w:r>
      <w:r>
        <w:rPr>
          <w:spacing w:val="-4"/>
          <w:sz w:val="20"/>
        </w:rPr>
        <w:t> </w:t>
      </w:r>
      <w:r>
        <w:rPr>
          <w:sz w:val="20"/>
        </w:rPr>
        <w:t>indicazione</w:t>
      </w:r>
      <w:r>
        <w:rPr>
          <w:spacing w:val="-4"/>
          <w:sz w:val="20"/>
        </w:rPr>
        <w:t> </w:t>
      </w:r>
      <w:r>
        <w:rPr>
          <w:sz w:val="20"/>
        </w:rPr>
        <w:t>dei</w:t>
      </w:r>
      <w:r>
        <w:rPr>
          <w:spacing w:val="-4"/>
          <w:sz w:val="20"/>
        </w:rPr>
        <w:t> </w:t>
      </w:r>
      <w:r>
        <w:rPr>
          <w:sz w:val="20"/>
        </w:rPr>
        <w:t>recapiti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cui al comma 1, oppure da mancata o tardiva comunicazione del cambiamento degli stessi;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40" w:lineRule="auto" w:before="0" w:after="0"/>
        <w:ind w:left="860" w:right="0" w:hanging="292"/>
        <w:jc w:val="left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> </w:t>
      </w:r>
      <w:r>
        <w:rPr>
          <w:sz w:val="20"/>
        </w:rPr>
        <w:t>aver</w:t>
      </w:r>
      <w:r>
        <w:rPr>
          <w:spacing w:val="-4"/>
          <w:sz w:val="20"/>
        </w:rPr>
        <w:t> </w:t>
      </w:r>
      <w:r>
        <w:rPr>
          <w:sz w:val="20"/>
        </w:rPr>
        <w:t>preso</w:t>
      </w:r>
      <w:r>
        <w:rPr>
          <w:spacing w:val="-4"/>
          <w:sz w:val="20"/>
        </w:rPr>
        <w:t> </w:t>
      </w:r>
      <w:r>
        <w:rPr>
          <w:sz w:val="20"/>
        </w:rPr>
        <w:t>visione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Decreto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dell’Avviso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accettare</w:t>
      </w:r>
      <w:r>
        <w:rPr>
          <w:spacing w:val="-4"/>
          <w:sz w:val="20"/>
        </w:rPr>
        <w:t> </w:t>
      </w:r>
      <w:r>
        <w:rPr>
          <w:sz w:val="20"/>
        </w:rPr>
        <w:t>tutte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condizioni</w:t>
      </w:r>
      <w:r>
        <w:rPr>
          <w:spacing w:val="-4"/>
          <w:sz w:val="20"/>
        </w:rPr>
        <w:t> </w:t>
      </w:r>
      <w:r>
        <w:rPr>
          <w:sz w:val="20"/>
        </w:rPr>
        <w:t>ivi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contenute;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40" w:lineRule="auto" w:before="36" w:after="0"/>
        <w:ind w:left="860" w:right="0" w:hanging="292"/>
        <w:jc w:val="left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> </w:t>
      </w:r>
      <w:r>
        <w:rPr>
          <w:sz w:val="20"/>
        </w:rPr>
        <w:t>aver</w:t>
      </w:r>
      <w:r>
        <w:rPr>
          <w:spacing w:val="-4"/>
          <w:sz w:val="20"/>
        </w:rPr>
        <w:t> </w:t>
      </w:r>
      <w:r>
        <w:rPr>
          <w:sz w:val="20"/>
        </w:rPr>
        <w:t>preso</w:t>
      </w:r>
      <w:r>
        <w:rPr>
          <w:spacing w:val="-5"/>
          <w:sz w:val="20"/>
        </w:rPr>
        <w:t> </w:t>
      </w:r>
      <w:r>
        <w:rPr>
          <w:sz w:val="20"/>
        </w:rPr>
        <w:t>visione</w:t>
      </w:r>
      <w:r>
        <w:rPr>
          <w:spacing w:val="-4"/>
          <w:sz w:val="20"/>
        </w:rPr>
        <w:t> </w:t>
      </w:r>
      <w:r>
        <w:rPr>
          <w:sz w:val="20"/>
        </w:rPr>
        <w:t>dell’informativa</w:t>
      </w:r>
      <w:r>
        <w:rPr>
          <w:spacing w:val="-5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cui</w:t>
      </w:r>
      <w:r>
        <w:rPr>
          <w:spacing w:val="-5"/>
          <w:sz w:val="20"/>
        </w:rPr>
        <w:t> </w:t>
      </w:r>
      <w:r>
        <w:rPr>
          <w:sz w:val="20"/>
        </w:rPr>
        <w:t>all’art.</w:t>
      </w:r>
      <w:r>
        <w:rPr>
          <w:spacing w:val="-4"/>
          <w:sz w:val="20"/>
        </w:rPr>
        <w:t> </w:t>
      </w:r>
      <w:r>
        <w:rPr>
          <w:sz w:val="20"/>
        </w:rPr>
        <w:t>11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dell’Avviso;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  <w:tab w:pos="862" w:val="left" w:leader="none"/>
        </w:tabs>
        <w:spacing w:line="276" w:lineRule="auto" w:before="36" w:after="0"/>
        <w:ind w:left="862" w:right="218" w:hanging="294"/>
        <w:jc w:val="left"/>
        <w:rPr>
          <w:sz w:val="20"/>
        </w:rPr>
      </w:pPr>
      <w:r>
        <w:rPr>
          <w:sz w:val="20"/>
        </w:rPr>
        <w:t>di prestare il proprio consenso, ai fini dell’espletamento della procedura in oggetto e del successivo</w:t>
      </w:r>
      <w:r>
        <w:rPr>
          <w:spacing w:val="-5"/>
          <w:sz w:val="20"/>
        </w:rPr>
        <w:t> </w:t>
      </w:r>
      <w:r>
        <w:rPr>
          <w:sz w:val="20"/>
        </w:rPr>
        <w:t>conferimento</w:t>
      </w:r>
      <w:r>
        <w:rPr>
          <w:spacing w:val="-5"/>
          <w:sz w:val="20"/>
        </w:rPr>
        <w:t> </w:t>
      </w:r>
      <w:r>
        <w:rPr>
          <w:sz w:val="20"/>
        </w:rPr>
        <w:t>dell’incarico,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trattamento</w:t>
      </w:r>
      <w:r>
        <w:rPr>
          <w:spacing w:val="-5"/>
          <w:sz w:val="20"/>
        </w:rPr>
        <w:t> </w:t>
      </w:r>
      <w:r>
        <w:rPr>
          <w:sz w:val="20"/>
        </w:rPr>
        <w:t>dei</w:t>
      </w:r>
      <w:r>
        <w:rPr>
          <w:spacing w:val="-5"/>
          <w:sz w:val="20"/>
        </w:rPr>
        <w:t> </w:t>
      </w:r>
      <w:r>
        <w:rPr>
          <w:sz w:val="20"/>
        </w:rPr>
        <w:t>propri</w:t>
      </w:r>
      <w:r>
        <w:rPr>
          <w:spacing w:val="-5"/>
          <w:sz w:val="20"/>
        </w:rPr>
        <w:t> </w:t>
      </w:r>
      <w:r>
        <w:rPr>
          <w:sz w:val="20"/>
        </w:rPr>
        <w:t>dati</w:t>
      </w:r>
      <w:r>
        <w:rPr>
          <w:spacing w:val="-5"/>
          <w:sz w:val="20"/>
        </w:rPr>
        <w:t> </w:t>
      </w:r>
      <w:r>
        <w:rPr>
          <w:sz w:val="20"/>
        </w:rPr>
        <w:t>personali</w:t>
      </w:r>
      <w:r>
        <w:rPr>
          <w:spacing w:val="-5"/>
          <w:sz w:val="20"/>
        </w:rPr>
        <w:t> </w:t>
      </w:r>
      <w:r>
        <w:rPr>
          <w:sz w:val="20"/>
        </w:rPr>
        <w:t>ai</w:t>
      </w:r>
      <w:r>
        <w:rPr>
          <w:spacing w:val="-5"/>
          <w:sz w:val="20"/>
        </w:rPr>
        <w:t> </w:t>
      </w:r>
      <w:r>
        <w:rPr>
          <w:sz w:val="20"/>
        </w:rPr>
        <w:t>sensi</w:t>
      </w:r>
      <w:r>
        <w:rPr>
          <w:spacing w:val="-5"/>
          <w:sz w:val="20"/>
        </w:rPr>
        <w:t> </w:t>
      </w:r>
      <w:r>
        <w:rPr>
          <w:sz w:val="20"/>
        </w:rPr>
        <w:t>dell’art. 13 del Regolamento (UE) 2016/679 e del d.lgs. 30 giugno 2003, n. 196.</w:t>
      </w:r>
    </w:p>
    <w:p>
      <w:pPr>
        <w:pStyle w:val="BodyText"/>
        <w:spacing w:before="117"/>
      </w:pPr>
    </w:p>
    <w:p>
      <w:pPr>
        <w:pStyle w:val="BodyText"/>
        <w:ind w:left="425"/>
      </w:pPr>
      <w:r>
        <w:rPr/>
        <w:t>Ai</w:t>
      </w:r>
      <w:r>
        <w:rPr>
          <w:spacing w:val="-7"/>
        </w:rPr>
        <w:t> </w:t>
      </w:r>
      <w:r>
        <w:rPr/>
        <w:t>fini</w:t>
      </w:r>
      <w:r>
        <w:rPr>
          <w:spacing w:val="-5"/>
        </w:rPr>
        <w:t> </w:t>
      </w:r>
      <w:r>
        <w:rPr/>
        <w:t>della</w:t>
      </w:r>
      <w:r>
        <w:rPr>
          <w:spacing w:val="-4"/>
        </w:rPr>
        <w:t> </w:t>
      </w:r>
      <w:r>
        <w:rPr/>
        <w:t>partecipazione</w:t>
      </w:r>
      <w:r>
        <w:rPr>
          <w:spacing w:val="-5"/>
        </w:rPr>
        <w:t> </w:t>
      </w:r>
      <w:r>
        <w:rPr/>
        <w:t>alla</w:t>
      </w:r>
      <w:r>
        <w:rPr>
          <w:spacing w:val="-4"/>
        </w:rPr>
        <w:t> </w:t>
      </w:r>
      <w:r>
        <w:rPr/>
        <w:t>procedura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oggetto,</w:t>
      </w:r>
      <w:r>
        <w:rPr>
          <w:spacing w:val="-5"/>
        </w:rPr>
        <w:t> </w:t>
      </w:r>
      <w:r>
        <w:rPr/>
        <w:t>il</w:t>
      </w:r>
      <w:r>
        <w:rPr>
          <w:spacing w:val="-4"/>
        </w:rPr>
        <w:t> </w:t>
      </w:r>
      <w:r>
        <w:rPr>
          <w:spacing w:val="-2"/>
        </w:rPr>
        <w:t>sottoscritto/a</w:t>
      </w:r>
    </w:p>
    <w:p>
      <w:pPr>
        <w:pStyle w:val="BodyText"/>
        <w:tabs>
          <w:tab w:pos="4742" w:val="left" w:leader="none"/>
        </w:tabs>
        <w:spacing w:before="37"/>
        <w:ind w:left="425"/>
      </w:pPr>
      <w:r>
        <w:rPr>
          <w:rFonts w:ascii="Times New Roman"/>
          <w:u w:val="single"/>
        </w:rPr>
        <w:tab/>
      </w:r>
      <w:r>
        <w:rPr/>
        <w:t>,</w:t>
      </w:r>
      <w:r>
        <w:rPr>
          <w:spacing w:val="-4"/>
        </w:rPr>
        <w:t> </w:t>
      </w:r>
      <w:r>
        <w:rPr/>
        <w:t>dopo</w:t>
      </w:r>
      <w:r>
        <w:rPr>
          <w:spacing w:val="-4"/>
        </w:rPr>
        <w:t> </w:t>
      </w:r>
      <w:r>
        <w:rPr/>
        <w:t>aver</w:t>
      </w:r>
      <w:r>
        <w:rPr>
          <w:spacing w:val="-4"/>
        </w:rPr>
        <w:t> </w:t>
      </w:r>
      <w:r>
        <w:rPr/>
        <w:t>preso</w:t>
      </w:r>
      <w:r>
        <w:rPr>
          <w:spacing w:val="-4"/>
        </w:rPr>
        <w:t> </w:t>
      </w:r>
      <w:r>
        <w:rPr/>
        <w:t>visione</w:t>
      </w:r>
      <w:r>
        <w:rPr>
          <w:spacing w:val="-4"/>
        </w:rPr>
        <w:t> </w:t>
      </w:r>
      <w:r>
        <w:rPr/>
        <w:t>delle</w:t>
      </w:r>
      <w:r>
        <w:rPr>
          <w:spacing w:val="-4"/>
        </w:rPr>
        <w:t> </w:t>
      </w:r>
      <w:r>
        <w:rPr/>
        <w:t>condizioni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>
          <w:spacing w:val="-2"/>
        </w:rPr>
        <w:t>bando,</w:t>
      </w:r>
    </w:p>
    <w:p>
      <w:pPr>
        <w:pStyle w:val="Heading3"/>
        <w:spacing w:before="156"/>
        <w:ind w:left="2997"/>
      </w:pPr>
      <w:r>
        <w:rPr/>
        <w:t>DICHIARA</w:t>
      </w:r>
      <w:r>
        <w:rPr>
          <w:spacing w:val="-7"/>
        </w:rPr>
        <w:t> </w:t>
      </w:r>
      <w:r>
        <w:rPr>
          <w:spacing w:val="-2"/>
        </w:rPr>
        <w:t>ALTRESÌ</w:t>
      </w:r>
    </w:p>
    <w:p>
      <w:pPr>
        <w:pStyle w:val="BodyText"/>
        <w:spacing w:before="33"/>
        <w:rPr>
          <w:b/>
        </w:rPr>
      </w:pPr>
    </w:p>
    <w:p>
      <w:pPr>
        <w:pStyle w:val="BodyText"/>
        <w:tabs>
          <w:tab w:pos="8433" w:val="left" w:leader="none"/>
        </w:tabs>
        <w:spacing w:line="288" w:lineRule="auto" w:before="1"/>
        <w:ind w:left="425" w:right="186"/>
      </w:pPr>
      <w:r>
        <w:rPr/>
        <w:t>di possedere i requisiti di ammissione alla selezione in oggetto di cui all’art. 2</w:t>
        <w:tab/>
        <w:t>dell’Avviso</w:t>
      </w:r>
      <w:r>
        <w:rPr>
          <w:spacing w:val="-18"/>
        </w:rPr>
        <w:t> </w:t>
      </w:r>
      <w:r>
        <w:rPr/>
        <w:t>e,</w:t>
      </w:r>
      <w:r>
        <w:rPr>
          <w:spacing w:val="-18"/>
        </w:rPr>
        <w:t> </w:t>
      </w:r>
      <w:r>
        <w:rPr/>
        <w:t>nello specifico, di:</w:t>
      </w:r>
    </w:p>
    <w:p>
      <w:pPr>
        <w:pStyle w:val="BodyText"/>
        <w:spacing w:line="276" w:lineRule="auto" w:before="240"/>
        <w:ind w:left="1134" w:right="1001"/>
      </w:pPr>
      <w:r>
        <w:rPr/>
        <w:t>avere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cittadinanza</w:t>
      </w:r>
      <w:r>
        <w:rPr>
          <w:spacing w:val="-4"/>
        </w:rPr>
        <w:t> </w:t>
      </w:r>
      <w:r>
        <w:rPr/>
        <w:t>italiana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uno</w:t>
      </w:r>
      <w:r>
        <w:rPr>
          <w:spacing w:val="-4"/>
        </w:rPr>
        <w:t> </w:t>
      </w:r>
      <w:r>
        <w:rPr/>
        <w:t>degli</w:t>
      </w:r>
      <w:r>
        <w:rPr>
          <w:spacing w:val="-4"/>
        </w:rPr>
        <w:t> </w:t>
      </w:r>
      <w:r>
        <w:rPr/>
        <w:t>Stati</w:t>
      </w:r>
      <w:r>
        <w:rPr>
          <w:spacing w:val="-4"/>
        </w:rPr>
        <w:t> </w:t>
      </w:r>
      <w:r>
        <w:rPr/>
        <w:t>membri</w:t>
      </w:r>
      <w:r>
        <w:rPr>
          <w:spacing w:val="-4"/>
        </w:rPr>
        <w:t> </w:t>
      </w:r>
      <w:r>
        <w:rPr/>
        <w:t>dell’Unione</w:t>
      </w:r>
      <w:r>
        <w:rPr>
          <w:spacing w:val="-4"/>
        </w:rPr>
        <w:t> </w:t>
      </w:r>
      <w:r>
        <w:rPr/>
        <w:t>europea; avere il godimento dei diritti civili e politici;</w:t>
      </w:r>
    </w:p>
    <w:p>
      <w:pPr>
        <w:pStyle w:val="BodyText"/>
        <w:ind w:left="1134"/>
      </w:pPr>
      <w:r>
        <w:rPr/>
        <w:t>non</w:t>
      </w:r>
      <w:r>
        <w:rPr>
          <w:spacing w:val="-7"/>
        </w:rPr>
        <w:t> </w:t>
      </w:r>
      <w:r>
        <w:rPr/>
        <w:t>essere</w:t>
      </w:r>
      <w:r>
        <w:rPr>
          <w:spacing w:val="-7"/>
        </w:rPr>
        <w:t> </w:t>
      </w:r>
      <w:r>
        <w:rPr/>
        <w:t>stato</w:t>
      </w:r>
      <w:r>
        <w:rPr>
          <w:spacing w:val="-6"/>
        </w:rPr>
        <w:t> </w:t>
      </w:r>
      <w:r>
        <w:rPr/>
        <w:t>escluso/a</w:t>
      </w:r>
      <w:r>
        <w:rPr>
          <w:spacing w:val="-7"/>
        </w:rPr>
        <w:t> </w:t>
      </w:r>
      <w:r>
        <w:rPr/>
        <w:t>dall’elettorato</w:t>
      </w:r>
      <w:r>
        <w:rPr>
          <w:spacing w:val="-7"/>
        </w:rPr>
        <w:t> </w:t>
      </w:r>
      <w:r>
        <w:rPr/>
        <w:t>politico</w:t>
      </w:r>
      <w:r>
        <w:rPr>
          <w:spacing w:val="-6"/>
        </w:rPr>
        <w:t> </w:t>
      </w:r>
      <w:r>
        <w:rPr>
          <w:spacing w:val="-2"/>
        </w:rPr>
        <w:t>attivo;</w:t>
      </w:r>
    </w:p>
    <w:p>
      <w:pPr>
        <w:pStyle w:val="BodyText"/>
        <w:spacing w:line="276" w:lineRule="auto" w:before="36"/>
        <w:ind w:left="1134"/>
      </w:pPr>
      <w:r>
        <w:rPr/>
        <w:t>possedere</w:t>
      </w:r>
      <w:r>
        <w:rPr>
          <w:spacing w:val="-4"/>
        </w:rPr>
        <w:t> </w:t>
      </w:r>
      <w:r>
        <w:rPr/>
        <w:t>l’idoneità</w:t>
      </w:r>
      <w:r>
        <w:rPr>
          <w:spacing w:val="-4"/>
        </w:rPr>
        <w:t> </w:t>
      </w:r>
      <w:r>
        <w:rPr/>
        <w:t>fisica</w:t>
      </w:r>
      <w:r>
        <w:rPr>
          <w:spacing w:val="-4"/>
        </w:rPr>
        <w:t> </w:t>
      </w:r>
      <w:r>
        <w:rPr/>
        <w:t>allo</w:t>
      </w:r>
      <w:r>
        <w:rPr>
          <w:spacing w:val="-4"/>
        </w:rPr>
        <w:t> </w:t>
      </w:r>
      <w:r>
        <w:rPr/>
        <w:t>svolgimento</w:t>
      </w:r>
      <w:r>
        <w:rPr>
          <w:spacing w:val="-4"/>
        </w:rPr>
        <w:t> </w:t>
      </w:r>
      <w:r>
        <w:rPr/>
        <w:t>delle</w:t>
      </w:r>
      <w:r>
        <w:rPr>
          <w:spacing w:val="-4"/>
        </w:rPr>
        <w:t> </w:t>
      </w:r>
      <w:r>
        <w:rPr/>
        <w:t>funzioni</w:t>
      </w:r>
      <w:r>
        <w:rPr>
          <w:spacing w:val="-4"/>
        </w:rPr>
        <w:t> </w:t>
      </w:r>
      <w:r>
        <w:rPr/>
        <w:t>cui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procedura</w:t>
      </w:r>
      <w:r>
        <w:rPr>
          <w:spacing w:val="-4"/>
        </w:rPr>
        <w:t> </w:t>
      </w:r>
      <w:r>
        <w:rPr/>
        <w:t>di selezione si riferisce;</w:t>
      </w:r>
    </w:p>
    <w:p>
      <w:pPr>
        <w:pStyle w:val="BodyText"/>
        <w:ind w:left="1134"/>
      </w:pPr>
      <w:r>
        <w:rPr/>
        <w:t>non</w:t>
      </w:r>
      <w:r>
        <w:rPr>
          <w:spacing w:val="-5"/>
        </w:rPr>
        <w:t> </w:t>
      </w:r>
      <w:r>
        <w:rPr/>
        <w:t>aver</w:t>
      </w:r>
      <w:r>
        <w:rPr>
          <w:spacing w:val="-4"/>
        </w:rPr>
        <w:t> </w:t>
      </w:r>
      <w:r>
        <w:rPr/>
        <w:t>riportato</w:t>
      </w:r>
      <w:r>
        <w:rPr>
          <w:spacing w:val="-4"/>
        </w:rPr>
        <w:t> </w:t>
      </w:r>
      <w:r>
        <w:rPr/>
        <w:t>condanne</w:t>
      </w:r>
      <w:r>
        <w:rPr>
          <w:spacing w:val="-5"/>
        </w:rPr>
        <w:t> </w:t>
      </w:r>
      <w:r>
        <w:rPr/>
        <w:t>penali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non</w:t>
      </w:r>
      <w:r>
        <w:rPr>
          <w:spacing w:val="-5"/>
        </w:rPr>
        <w:t> </w:t>
      </w:r>
      <w:r>
        <w:rPr/>
        <w:t>essere</w:t>
      </w:r>
      <w:r>
        <w:rPr>
          <w:spacing w:val="-4"/>
        </w:rPr>
        <w:t> </w:t>
      </w:r>
      <w:r>
        <w:rPr/>
        <w:t>destinatario/a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>
          <w:spacing w:val="-2"/>
        </w:rPr>
        <w:t>provvedimenti</w:t>
      </w:r>
    </w:p>
    <w:p>
      <w:pPr>
        <w:pStyle w:val="BodyText"/>
        <w:spacing w:after="0"/>
        <w:sectPr>
          <w:pgSz w:w="11910" w:h="16840"/>
          <w:pgMar w:header="0" w:footer="664" w:top="460" w:bottom="860" w:left="708" w:right="708"/>
        </w:sectPr>
      </w:pPr>
    </w:p>
    <w:p>
      <w:pPr>
        <w:pStyle w:val="BodyText"/>
        <w:spacing w:line="276" w:lineRule="auto" w:before="88"/>
        <w:ind w:left="1133" w:right="310"/>
      </w:pPr>
      <w:r>
        <w:rPr/>
        <w:t>che</w:t>
      </w:r>
      <w:r>
        <w:rPr>
          <w:spacing w:val="-4"/>
        </w:rPr>
        <w:t> </w:t>
      </w:r>
      <w:r>
        <w:rPr/>
        <w:t>riguardano</w:t>
      </w:r>
      <w:r>
        <w:rPr>
          <w:spacing w:val="-4"/>
        </w:rPr>
        <w:t> </w:t>
      </w:r>
      <w:r>
        <w:rPr/>
        <w:t>l’applicazione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misure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prevenzione,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decisioni</w:t>
      </w:r>
      <w:r>
        <w:rPr>
          <w:spacing w:val="-4"/>
        </w:rPr>
        <w:t> </w:t>
      </w:r>
      <w:r>
        <w:rPr/>
        <w:t>civili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di amministrativi iscritti nel casellario giudiziale;</w:t>
      </w:r>
    </w:p>
    <w:p>
      <w:pPr>
        <w:pStyle w:val="BodyText"/>
        <w:ind w:left="1133"/>
      </w:pPr>
      <w:r>
        <w:rPr/>
        <w:t>non</w:t>
      </w:r>
      <w:r>
        <w:rPr>
          <w:spacing w:val="-6"/>
        </w:rPr>
        <w:t> </w:t>
      </w:r>
      <w:r>
        <w:rPr/>
        <w:t>essere</w:t>
      </w:r>
      <w:r>
        <w:rPr>
          <w:spacing w:val="-6"/>
        </w:rPr>
        <w:t> </w:t>
      </w:r>
      <w:r>
        <w:rPr/>
        <w:t>sottoposto/a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procedimenti</w:t>
      </w:r>
      <w:r>
        <w:rPr>
          <w:spacing w:val="-5"/>
        </w:rPr>
        <w:t> </w:t>
      </w:r>
      <w:r>
        <w:rPr>
          <w:spacing w:val="-2"/>
        </w:rPr>
        <w:t>penali;</w:t>
      </w:r>
    </w:p>
    <w:p>
      <w:pPr>
        <w:pStyle w:val="BodyText"/>
        <w:spacing w:line="276" w:lineRule="auto" w:before="36"/>
        <w:ind w:left="1133"/>
      </w:pPr>
      <w:r>
        <w:rPr/>
        <w:t>non</w:t>
      </w:r>
      <w:r>
        <w:rPr>
          <w:spacing w:val="-5"/>
        </w:rPr>
        <w:t> </w:t>
      </w:r>
      <w:r>
        <w:rPr/>
        <w:t>essere</w:t>
      </w:r>
      <w:r>
        <w:rPr>
          <w:spacing w:val="-5"/>
        </w:rPr>
        <w:t> </w:t>
      </w:r>
      <w:r>
        <w:rPr/>
        <w:t>stato/a</w:t>
      </w:r>
      <w:r>
        <w:rPr>
          <w:spacing w:val="-5"/>
        </w:rPr>
        <w:t> </w:t>
      </w:r>
      <w:r>
        <w:rPr/>
        <w:t>destituito/a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dispensato/a</w:t>
      </w:r>
      <w:r>
        <w:rPr>
          <w:spacing w:val="-5"/>
        </w:rPr>
        <w:t> </w:t>
      </w:r>
      <w:r>
        <w:rPr/>
        <w:t>dall’impiego</w:t>
      </w:r>
      <w:r>
        <w:rPr>
          <w:spacing w:val="-5"/>
        </w:rPr>
        <w:t> </w:t>
      </w:r>
      <w:r>
        <w:rPr/>
        <w:t>presso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Pubblica </w:t>
      </w:r>
      <w:r>
        <w:rPr>
          <w:spacing w:val="-2"/>
        </w:rPr>
        <w:t>Amministrazione;</w:t>
      </w:r>
    </w:p>
    <w:p>
      <w:pPr>
        <w:pStyle w:val="BodyText"/>
        <w:spacing w:line="276" w:lineRule="auto"/>
        <w:ind w:left="1133" w:right="900"/>
      </w:pPr>
      <w:r>
        <w:rPr/>
        <w:t>non essere stato/a dichiarato/a decaduto/a o licenziato/a da un impiego statale; non</w:t>
      </w:r>
      <w:r>
        <w:rPr>
          <w:spacing w:val="-4"/>
        </w:rPr>
        <w:t> </w:t>
      </w:r>
      <w:r>
        <w:rPr/>
        <w:t>trovarsi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situazione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incompatibilità,</w:t>
      </w:r>
      <w:r>
        <w:rPr>
          <w:spacing w:val="-4"/>
        </w:rPr>
        <w:t> </w:t>
      </w:r>
      <w:r>
        <w:rPr/>
        <w:t>ai</w:t>
      </w:r>
      <w:r>
        <w:rPr>
          <w:spacing w:val="-4"/>
        </w:rPr>
        <w:t> </w:t>
      </w:r>
      <w:r>
        <w:rPr/>
        <w:t>sensi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quanto</w:t>
      </w:r>
      <w:r>
        <w:rPr>
          <w:spacing w:val="-4"/>
        </w:rPr>
        <w:t> </w:t>
      </w:r>
      <w:r>
        <w:rPr/>
        <w:t>previsto</w:t>
      </w:r>
      <w:r>
        <w:rPr>
          <w:spacing w:val="-4"/>
        </w:rPr>
        <w:t> </w:t>
      </w:r>
      <w:r>
        <w:rPr/>
        <w:t>dal</w:t>
      </w:r>
      <w:r>
        <w:rPr>
          <w:spacing w:val="-4"/>
        </w:rPr>
        <w:t> </w:t>
      </w:r>
      <w:r>
        <w:rPr/>
        <w:t>d.lgs.</w:t>
      </w:r>
      <w:r>
        <w:rPr>
          <w:spacing w:val="-4"/>
        </w:rPr>
        <w:t> </w:t>
      </w:r>
      <w:r>
        <w:rPr/>
        <w:t>n.</w:t>
      </w:r>
    </w:p>
    <w:p>
      <w:pPr>
        <w:pStyle w:val="BodyText"/>
        <w:tabs>
          <w:tab w:pos="8544" w:val="left" w:leader="none"/>
        </w:tabs>
        <w:spacing w:line="276" w:lineRule="auto"/>
        <w:ind w:left="1133" w:right="293"/>
        <w:rPr>
          <w:rFonts w:ascii="Times New Roman" w:hAnsi="Times New Roman"/>
        </w:rPr>
      </w:pPr>
      <w:r>
        <w:rPr/>
        <w:t>39/2013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dall’art.</w:t>
      </w:r>
      <w:r>
        <w:rPr>
          <w:spacing w:val="-4"/>
        </w:rPr>
        <w:t> </w:t>
      </w:r>
      <w:r>
        <w:rPr/>
        <w:t>53,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d.lgs.</w:t>
      </w:r>
      <w:r>
        <w:rPr>
          <w:spacing w:val="-4"/>
        </w:rPr>
        <w:t> </w:t>
      </w:r>
      <w:r>
        <w:rPr/>
        <w:t>n.</w:t>
      </w:r>
      <w:r>
        <w:rPr>
          <w:spacing w:val="-4"/>
        </w:rPr>
        <w:t> </w:t>
      </w:r>
      <w:r>
        <w:rPr/>
        <w:t>165/2001;ovvero,</w:t>
      </w:r>
      <w:r>
        <w:rPr>
          <w:spacing w:val="-4"/>
        </w:rPr>
        <w:t> </w:t>
      </w:r>
      <w:r>
        <w:rPr/>
        <w:t>nel</w:t>
      </w:r>
      <w:r>
        <w:rPr>
          <w:spacing w:val="-4"/>
        </w:rPr>
        <w:t> </w:t>
      </w:r>
      <w:r>
        <w:rPr/>
        <w:t>caso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cui</w:t>
      </w:r>
      <w:r>
        <w:rPr>
          <w:spacing w:val="-4"/>
        </w:rPr>
        <w:t> </w:t>
      </w:r>
      <w:r>
        <w:rPr/>
        <w:t>sussistano</w:t>
      </w:r>
      <w:r>
        <w:rPr>
          <w:spacing w:val="-4"/>
        </w:rPr>
        <w:t> </w:t>
      </w:r>
      <w:r>
        <w:rPr/>
        <w:t>situazioni di incompatibilità, che le stesse sono le seguenti: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line="276" w:lineRule="auto"/>
        <w:ind w:left="1133"/>
      </w:pPr>
      <w:r>
        <w:rPr/>
        <w:t>non</w:t>
      </w:r>
      <w:r>
        <w:rPr>
          <w:spacing w:val="-4"/>
        </w:rPr>
        <w:t> </w:t>
      </w:r>
      <w:r>
        <w:rPr/>
        <w:t>trovarsi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situazioni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conflitto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interessi,</w:t>
      </w:r>
      <w:r>
        <w:rPr>
          <w:spacing w:val="-4"/>
        </w:rPr>
        <w:t> </w:t>
      </w:r>
      <w:r>
        <w:rPr/>
        <w:t>anche</w:t>
      </w:r>
      <w:r>
        <w:rPr>
          <w:spacing w:val="-4"/>
        </w:rPr>
        <w:t> </w:t>
      </w:r>
      <w:r>
        <w:rPr/>
        <w:t>potenziale,</w:t>
      </w:r>
      <w:r>
        <w:rPr>
          <w:spacing w:val="-4"/>
        </w:rPr>
        <w:t> </w:t>
      </w:r>
      <w:r>
        <w:rPr/>
        <w:t>ai</w:t>
      </w:r>
      <w:r>
        <w:rPr>
          <w:spacing w:val="-4"/>
        </w:rPr>
        <w:t> </w:t>
      </w:r>
      <w:r>
        <w:rPr/>
        <w:t>sensi</w:t>
      </w:r>
      <w:r>
        <w:rPr>
          <w:spacing w:val="-4"/>
        </w:rPr>
        <w:t> </w:t>
      </w:r>
      <w:r>
        <w:rPr/>
        <w:t>dell’art.</w:t>
      </w:r>
      <w:r>
        <w:rPr>
          <w:spacing w:val="-4"/>
        </w:rPr>
        <w:t> </w:t>
      </w:r>
      <w:r>
        <w:rPr/>
        <w:t>53, comma 14, del d.lgs. 165/2001, che possano interferire con l’esercizio dell’incarico;</w:t>
      </w:r>
    </w:p>
    <w:p>
      <w:pPr>
        <w:pStyle w:val="Heading3"/>
        <w:spacing w:before="240"/>
        <w:ind w:left="2998"/>
      </w:pPr>
      <w:r>
        <w:rPr/>
        <w:t>DICHIARA</w:t>
      </w:r>
      <w:r>
        <w:rPr>
          <w:spacing w:val="-7"/>
        </w:rPr>
        <w:t> </w:t>
      </w:r>
      <w:r>
        <w:rPr>
          <w:spacing w:val="-2"/>
        </w:rPr>
        <w:t>INFINE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240" w:lineRule="auto" w:before="157" w:after="0"/>
        <w:ind w:left="1133" w:right="0" w:hanging="425"/>
        <w:jc w:val="left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> </w:t>
      </w:r>
      <w:r>
        <w:rPr>
          <w:sz w:val="20"/>
        </w:rPr>
        <w:t>essere</w:t>
      </w:r>
      <w:r>
        <w:rPr>
          <w:spacing w:val="-6"/>
          <w:sz w:val="20"/>
        </w:rPr>
        <w:t> </w:t>
      </w:r>
      <w:r>
        <w:rPr>
          <w:sz w:val="20"/>
        </w:rPr>
        <w:t>disponibile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concordare</w:t>
      </w:r>
      <w:r>
        <w:rPr>
          <w:spacing w:val="-5"/>
          <w:sz w:val="20"/>
        </w:rPr>
        <w:t> </w:t>
      </w:r>
      <w:r>
        <w:rPr>
          <w:sz w:val="20"/>
        </w:rPr>
        <w:t>l’eventuale</w:t>
      </w:r>
      <w:r>
        <w:rPr>
          <w:spacing w:val="-2"/>
          <w:sz w:val="20"/>
        </w:rPr>
        <w:t> </w:t>
      </w:r>
      <w:r>
        <w:rPr>
          <w:b/>
          <w:spacing w:val="-2"/>
          <w:sz w:val="20"/>
        </w:rPr>
        <w:t>calendario</w:t>
      </w:r>
      <w:r>
        <w:rPr>
          <w:spacing w:val="-2"/>
          <w:sz w:val="20"/>
        </w:rPr>
        <w:t>;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76" w:lineRule="auto" w:before="36" w:after="0"/>
        <w:ind w:left="1134" w:right="281" w:hanging="426"/>
        <w:jc w:val="left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b/>
          <w:sz w:val="20"/>
        </w:rPr>
        <w:t>non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essere</w:t>
      </w:r>
      <w:r>
        <w:rPr>
          <w:b/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alcuna</w:t>
      </w:r>
      <w:r>
        <w:rPr>
          <w:spacing w:val="-4"/>
          <w:sz w:val="20"/>
        </w:rPr>
        <w:t> </w:t>
      </w:r>
      <w:r>
        <w:rPr>
          <w:sz w:val="20"/>
        </w:rPr>
        <w:t>delle</w:t>
      </w:r>
      <w:r>
        <w:rPr>
          <w:spacing w:val="-4"/>
          <w:sz w:val="20"/>
        </w:rPr>
        <w:t> </w:t>
      </w:r>
      <w:r>
        <w:rPr>
          <w:sz w:val="20"/>
        </w:rPr>
        <w:t>condizioni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b/>
          <w:sz w:val="20"/>
        </w:rPr>
        <w:t>incompatibilità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conflitto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interesse </w:t>
      </w:r>
      <w:r>
        <w:rPr>
          <w:sz w:val="20"/>
        </w:rPr>
        <w:t>con l’incarico previsti dalla norma vigente;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76" w:lineRule="auto" w:before="0" w:after="0"/>
        <w:ind w:left="1134" w:right="496" w:hanging="425"/>
        <w:jc w:val="left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avere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b/>
          <w:sz w:val="20"/>
        </w:rPr>
        <w:t>competenza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informatica </w:t>
      </w:r>
      <w:r>
        <w:rPr>
          <w:sz w:val="20"/>
        </w:rPr>
        <w:t>ai</w:t>
      </w:r>
      <w:r>
        <w:rPr>
          <w:spacing w:val="-4"/>
          <w:sz w:val="20"/>
        </w:rPr>
        <w:t> </w:t>
      </w:r>
      <w:r>
        <w:rPr>
          <w:sz w:val="20"/>
        </w:rPr>
        <w:t>fini</w:t>
      </w:r>
      <w:r>
        <w:rPr>
          <w:spacing w:val="-4"/>
          <w:sz w:val="20"/>
        </w:rPr>
        <w:t> </w:t>
      </w:r>
      <w:r>
        <w:rPr>
          <w:sz w:val="20"/>
        </w:rPr>
        <w:t>dell'uso</w:t>
      </w:r>
      <w:r>
        <w:rPr>
          <w:spacing w:val="-4"/>
          <w:sz w:val="20"/>
        </w:rPr>
        <w:t> </w:t>
      </w:r>
      <w:r>
        <w:rPr>
          <w:sz w:val="20"/>
        </w:rPr>
        <w:t>della</w:t>
      </w:r>
      <w:r>
        <w:rPr>
          <w:spacing w:val="-4"/>
          <w:sz w:val="20"/>
        </w:rPr>
        <w:t> </w:t>
      </w:r>
      <w:r>
        <w:rPr>
          <w:sz w:val="20"/>
        </w:rPr>
        <w:t>piattaforma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“Gestione progetti PNRR”;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76" w:lineRule="auto" w:before="0" w:after="0"/>
        <w:ind w:left="1134" w:right="1134" w:hanging="425"/>
        <w:jc w:val="left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aver</w:t>
      </w:r>
      <w:r>
        <w:rPr>
          <w:spacing w:val="-4"/>
          <w:sz w:val="20"/>
        </w:rPr>
        <w:t> </w:t>
      </w:r>
      <w:r>
        <w:rPr>
          <w:sz w:val="20"/>
        </w:rPr>
        <w:t>preso</w:t>
      </w:r>
      <w:r>
        <w:rPr>
          <w:spacing w:val="-4"/>
          <w:sz w:val="20"/>
        </w:rPr>
        <w:t> </w:t>
      </w:r>
      <w:r>
        <w:rPr>
          <w:sz w:val="20"/>
        </w:rPr>
        <w:t>visione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Decreto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dell’Avviso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accettare</w:t>
      </w:r>
      <w:r>
        <w:rPr>
          <w:spacing w:val="-4"/>
          <w:sz w:val="20"/>
        </w:rPr>
        <w:t> </w:t>
      </w:r>
      <w:r>
        <w:rPr>
          <w:sz w:val="20"/>
        </w:rPr>
        <w:t>tutte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condizioni</w:t>
      </w:r>
      <w:r>
        <w:rPr>
          <w:spacing w:val="-4"/>
          <w:sz w:val="20"/>
        </w:rPr>
        <w:t> </w:t>
      </w:r>
      <w:r>
        <w:rPr>
          <w:sz w:val="20"/>
        </w:rPr>
        <w:t>ivi </w:t>
      </w:r>
      <w:r>
        <w:rPr>
          <w:spacing w:val="-2"/>
          <w:sz w:val="20"/>
        </w:rPr>
        <w:t>contenute;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276" w:lineRule="auto" w:before="0" w:after="0"/>
        <w:ind w:left="1133" w:right="482" w:hanging="425"/>
        <w:jc w:val="left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aver</w:t>
      </w:r>
      <w:r>
        <w:rPr>
          <w:spacing w:val="-3"/>
          <w:sz w:val="20"/>
        </w:rPr>
        <w:t> </w:t>
      </w:r>
      <w:r>
        <w:rPr>
          <w:sz w:val="20"/>
        </w:rPr>
        <w:t>preso</w:t>
      </w:r>
      <w:r>
        <w:rPr>
          <w:spacing w:val="-3"/>
          <w:sz w:val="20"/>
        </w:rPr>
        <w:t> </w:t>
      </w:r>
      <w:r>
        <w:rPr>
          <w:sz w:val="20"/>
        </w:rPr>
        <w:t>visione</w:t>
      </w:r>
      <w:r>
        <w:rPr>
          <w:spacing w:val="-3"/>
          <w:sz w:val="20"/>
        </w:rPr>
        <w:t> </w:t>
      </w:r>
      <w:r>
        <w:rPr>
          <w:sz w:val="20"/>
        </w:rPr>
        <w:t>dell’informativa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cui</w:t>
      </w:r>
      <w:r>
        <w:rPr>
          <w:spacing w:val="-3"/>
          <w:sz w:val="20"/>
        </w:rPr>
        <w:t> </w:t>
      </w:r>
      <w:r>
        <w:rPr>
          <w:sz w:val="20"/>
        </w:rPr>
        <w:t>all’art.</w:t>
      </w:r>
      <w:r>
        <w:rPr>
          <w:spacing w:val="-3"/>
          <w:sz w:val="20"/>
        </w:rPr>
        <w:t> </w:t>
      </w:r>
      <w:r>
        <w:rPr>
          <w:sz w:val="20"/>
        </w:rPr>
        <w:t>11</w:t>
      </w:r>
      <w:r>
        <w:rPr>
          <w:spacing w:val="-3"/>
          <w:sz w:val="20"/>
        </w:rPr>
        <w:t> </w:t>
      </w:r>
      <w:r>
        <w:rPr>
          <w:sz w:val="20"/>
        </w:rPr>
        <w:t>“</w:t>
      </w:r>
      <w:r>
        <w:rPr>
          <w:b/>
          <w:sz w:val="20"/>
        </w:rPr>
        <w:t>Privacy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trattamento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dati personali” </w:t>
      </w:r>
      <w:r>
        <w:rPr>
          <w:sz w:val="20"/>
        </w:rPr>
        <w:t>dell’Avviso;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240" w:lineRule="auto" w:before="0" w:after="0"/>
        <w:ind w:left="1133" w:right="0" w:hanging="425"/>
        <w:jc w:val="left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> </w:t>
      </w:r>
      <w:r>
        <w:rPr>
          <w:sz w:val="20"/>
        </w:rPr>
        <w:t>impegnarsi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documentare</w:t>
      </w:r>
      <w:r>
        <w:rPr>
          <w:spacing w:val="-7"/>
          <w:sz w:val="20"/>
        </w:rPr>
        <w:t> </w:t>
      </w:r>
      <w:r>
        <w:rPr>
          <w:sz w:val="20"/>
        </w:rPr>
        <w:t>puntualmente</w:t>
      </w:r>
      <w:r>
        <w:rPr>
          <w:spacing w:val="-6"/>
          <w:sz w:val="20"/>
        </w:rPr>
        <w:t> </w:t>
      </w:r>
      <w:r>
        <w:rPr>
          <w:sz w:val="20"/>
        </w:rPr>
        <w:t>tutta</w:t>
      </w:r>
      <w:r>
        <w:rPr>
          <w:spacing w:val="-6"/>
          <w:sz w:val="20"/>
        </w:rPr>
        <w:t> </w:t>
      </w:r>
      <w:r>
        <w:rPr>
          <w:sz w:val="20"/>
        </w:rPr>
        <w:t>l’attività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svolta.</w:t>
      </w:r>
    </w:p>
    <w:p>
      <w:pPr>
        <w:pStyle w:val="BodyText"/>
        <w:spacing w:before="33"/>
      </w:pPr>
    </w:p>
    <w:p>
      <w:pPr>
        <w:pStyle w:val="BodyText"/>
        <w:ind w:left="424"/>
        <w:rPr>
          <w:sz w:val="24"/>
        </w:rPr>
      </w:pPr>
      <w:r>
        <w:rPr/>
        <w:t>Si</w:t>
      </w:r>
      <w:r>
        <w:rPr>
          <w:spacing w:val="-4"/>
        </w:rPr>
        <w:t> </w:t>
      </w:r>
      <w:r>
        <w:rPr/>
        <w:t>allega</w:t>
      </w:r>
      <w:r>
        <w:rPr>
          <w:spacing w:val="-4"/>
        </w:rPr>
        <w:t> </w:t>
      </w:r>
      <w:r>
        <w:rPr/>
        <w:t>alla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>
          <w:spacing w:val="-2"/>
        </w:rPr>
        <w:t>istanza</w:t>
      </w:r>
      <w:r>
        <w:rPr>
          <w:spacing w:val="-2"/>
          <w:sz w:val="24"/>
        </w:rPr>
        <w:t>:</w:t>
      </w:r>
    </w:p>
    <w:p>
      <w:pPr>
        <w:pStyle w:val="BodyText"/>
        <w:spacing w:before="41"/>
      </w:pPr>
    </w:p>
    <w:p>
      <w:pPr>
        <w:pStyle w:val="ListParagraph"/>
        <w:numPr>
          <w:ilvl w:val="1"/>
          <w:numId w:val="3"/>
        </w:numPr>
        <w:tabs>
          <w:tab w:pos="1580" w:val="left" w:leader="none"/>
        </w:tabs>
        <w:spacing w:line="240" w:lineRule="auto" w:before="0" w:after="0"/>
        <w:ind w:left="1580" w:right="0" w:hanging="358"/>
        <w:jc w:val="left"/>
        <w:rPr>
          <w:sz w:val="20"/>
        </w:rPr>
      </w:pPr>
      <w:r>
        <w:rPr>
          <w:b/>
          <w:sz w:val="20"/>
        </w:rPr>
        <w:t>ALLEGATO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</w:t>
      </w:r>
      <w:r>
        <w:rPr>
          <w:b/>
          <w:spacing w:val="66"/>
          <w:sz w:val="20"/>
        </w:rPr>
        <w:t> </w:t>
      </w:r>
      <w:r>
        <w:rPr>
          <w:spacing w:val="-2"/>
          <w:sz w:val="20"/>
        </w:rPr>
        <w:t>(autovalutazione)</w:t>
      </w:r>
    </w:p>
    <w:p>
      <w:pPr>
        <w:pStyle w:val="ListParagraph"/>
        <w:numPr>
          <w:ilvl w:val="1"/>
          <w:numId w:val="3"/>
        </w:numPr>
        <w:tabs>
          <w:tab w:pos="1579" w:val="left" w:leader="none"/>
          <w:tab w:pos="1581" w:val="left" w:leader="none"/>
        </w:tabs>
        <w:spacing w:line="276" w:lineRule="auto" w:before="37" w:after="0"/>
        <w:ind w:left="1581" w:right="514" w:hanging="360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Vitae</w:t>
      </w:r>
      <w:r>
        <w:rPr>
          <w:b/>
          <w:spacing w:val="-4"/>
          <w:sz w:val="20"/>
        </w:rPr>
        <w:t> </w:t>
      </w:r>
      <w:r>
        <w:rPr>
          <w:sz w:val="20"/>
        </w:rPr>
        <w:t>senza</w:t>
      </w:r>
      <w:r>
        <w:rPr>
          <w:spacing w:val="-4"/>
          <w:sz w:val="20"/>
        </w:rPr>
        <w:t> </w:t>
      </w:r>
      <w:r>
        <w:rPr>
          <w:sz w:val="20"/>
        </w:rPr>
        <w:t>dati</w:t>
      </w:r>
      <w:r>
        <w:rPr>
          <w:spacing w:val="-4"/>
          <w:sz w:val="20"/>
        </w:rPr>
        <w:t> </w:t>
      </w:r>
      <w:r>
        <w:rPr>
          <w:sz w:val="20"/>
        </w:rPr>
        <w:t>sensibili</w:t>
      </w:r>
      <w:r>
        <w:rPr>
          <w:spacing w:val="-6"/>
          <w:sz w:val="20"/>
        </w:rPr>
        <w:t> </w:t>
      </w:r>
      <w:r>
        <w:rPr>
          <w:sz w:val="20"/>
        </w:rPr>
        <w:t>redatto</w:t>
      </w:r>
      <w:r>
        <w:rPr>
          <w:spacing w:val="-4"/>
          <w:sz w:val="20"/>
        </w:rPr>
        <w:t> </w:t>
      </w:r>
      <w:r>
        <w:rPr>
          <w:sz w:val="20"/>
        </w:rPr>
        <w:t>secondo</w:t>
      </w:r>
      <w:r>
        <w:rPr>
          <w:spacing w:val="-4"/>
          <w:sz w:val="20"/>
        </w:rPr>
        <w:t> </w:t>
      </w:r>
      <w:r>
        <w:rPr>
          <w:sz w:val="20"/>
        </w:rPr>
        <w:t>il</w:t>
      </w:r>
      <w:r>
        <w:rPr>
          <w:spacing w:val="-4"/>
          <w:sz w:val="20"/>
        </w:rPr>
        <w:t> </w:t>
      </w:r>
      <w:r>
        <w:rPr>
          <w:sz w:val="20"/>
        </w:rPr>
        <w:t>modello</w:t>
      </w:r>
      <w:r>
        <w:rPr>
          <w:spacing w:val="-4"/>
          <w:sz w:val="20"/>
        </w:rPr>
        <w:t> </w:t>
      </w:r>
      <w:r>
        <w:rPr>
          <w:sz w:val="20"/>
        </w:rPr>
        <w:t>europeo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titoli </w:t>
      </w:r>
      <w:r>
        <w:rPr>
          <w:b/>
          <w:sz w:val="20"/>
        </w:rPr>
        <w:t>numerati </w:t>
      </w:r>
      <w:r>
        <w:rPr>
          <w:sz w:val="20"/>
        </w:rPr>
        <w:t>in coerenza con i criteri di valutazione, sottoscritto contenente una autodichiarazione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veridicità</w:t>
      </w:r>
      <w:r>
        <w:rPr>
          <w:spacing w:val="-2"/>
          <w:sz w:val="20"/>
        </w:rPr>
        <w:t> </w:t>
      </w:r>
      <w:r>
        <w:rPr>
          <w:sz w:val="20"/>
        </w:rPr>
        <w:t>dei</w:t>
      </w:r>
      <w:r>
        <w:rPr>
          <w:spacing w:val="-2"/>
          <w:sz w:val="20"/>
        </w:rPr>
        <w:t> </w:t>
      </w:r>
      <w:r>
        <w:rPr>
          <w:sz w:val="20"/>
        </w:rPr>
        <w:t>dati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delle</w:t>
      </w:r>
      <w:r>
        <w:rPr>
          <w:spacing w:val="-2"/>
          <w:sz w:val="20"/>
        </w:rPr>
        <w:t> </w:t>
      </w:r>
      <w:r>
        <w:rPr>
          <w:sz w:val="20"/>
        </w:rPr>
        <w:t>informazioni</w:t>
      </w:r>
      <w:r>
        <w:rPr>
          <w:spacing w:val="-2"/>
          <w:sz w:val="20"/>
        </w:rPr>
        <w:t> </w:t>
      </w:r>
      <w:r>
        <w:rPr>
          <w:sz w:val="20"/>
        </w:rPr>
        <w:t>contenute,</w:t>
      </w:r>
      <w:r>
        <w:rPr>
          <w:spacing w:val="-2"/>
          <w:sz w:val="20"/>
        </w:rPr>
        <w:t> </w:t>
      </w:r>
      <w:r>
        <w:rPr>
          <w:sz w:val="20"/>
        </w:rPr>
        <w:t>ai</w:t>
      </w:r>
      <w:r>
        <w:rPr>
          <w:spacing w:val="-2"/>
          <w:sz w:val="20"/>
        </w:rPr>
        <w:t> </w:t>
      </w:r>
      <w:r>
        <w:rPr>
          <w:sz w:val="20"/>
        </w:rPr>
        <w:t>sensi</w:t>
      </w:r>
      <w:r>
        <w:rPr>
          <w:spacing w:val="-2"/>
          <w:sz w:val="20"/>
        </w:rPr>
        <w:t> </w:t>
      </w:r>
      <w:r>
        <w:rPr>
          <w:sz w:val="20"/>
        </w:rPr>
        <w:t>degli artt. 46 e 47 del D.P.R. 445/2000;</w:t>
      </w:r>
    </w:p>
    <w:p>
      <w:pPr>
        <w:pStyle w:val="ListParagraph"/>
        <w:numPr>
          <w:ilvl w:val="1"/>
          <w:numId w:val="3"/>
        </w:numPr>
        <w:tabs>
          <w:tab w:pos="1580" w:val="left" w:leader="none"/>
        </w:tabs>
        <w:spacing w:line="240" w:lineRule="auto" w:before="0" w:after="0"/>
        <w:ind w:left="1580" w:right="0" w:hanging="358"/>
        <w:jc w:val="left"/>
        <w:rPr>
          <w:sz w:val="20"/>
        </w:rPr>
      </w:pPr>
      <w:r>
        <w:rPr>
          <w:sz w:val="20"/>
        </w:rPr>
        <w:t>Dichiarazione</w:t>
      </w:r>
      <w:r>
        <w:rPr>
          <w:spacing w:val="-7"/>
          <w:sz w:val="20"/>
        </w:rPr>
        <w:t> </w:t>
      </w:r>
      <w:r>
        <w:rPr>
          <w:sz w:val="20"/>
        </w:rPr>
        <w:t>di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incompatibilità</w:t>
      </w:r>
    </w:p>
    <w:p>
      <w:pPr>
        <w:spacing w:line="276" w:lineRule="auto" w:before="236"/>
        <w:ind w:left="862" w:right="310" w:firstLine="0"/>
        <w:jc w:val="left"/>
        <w:rPr>
          <w:b/>
          <w:sz w:val="22"/>
        </w:rPr>
      </w:pPr>
      <w:r>
        <w:rPr>
          <w:sz w:val="22"/>
        </w:rPr>
        <w:t>N.B.:</w:t>
      </w:r>
      <w:r>
        <w:rPr>
          <w:spacing w:val="-4"/>
          <w:sz w:val="22"/>
        </w:rPr>
        <w:t> </w:t>
      </w:r>
      <w:r>
        <w:rPr>
          <w:b/>
          <w:sz w:val="22"/>
          <w:u w:val="single"/>
        </w:rPr>
        <w:t>La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domanda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priva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degli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allegati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o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con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allegati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non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firmati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non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verrà</w:t>
      </w:r>
      <w:r>
        <w:rPr>
          <w:b/>
          <w:sz w:val="22"/>
        </w:rPr>
        <w:t> </w:t>
      </w:r>
      <w:r>
        <w:rPr>
          <w:b/>
          <w:sz w:val="22"/>
          <w:u w:val="single"/>
        </w:rPr>
        <w:t>presa in considerazione.</w:t>
      </w:r>
    </w:p>
    <w:p>
      <w:pPr>
        <w:pStyle w:val="BodyText"/>
        <w:tabs>
          <w:tab w:pos="4337" w:val="left" w:leader="none"/>
        </w:tabs>
        <w:spacing w:before="220"/>
        <w:ind w:right="101"/>
        <w:jc w:val="center"/>
      </w:pPr>
      <w:r>
        <w:rPr/>
        <w:t>Luogo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>
          <w:spacing w:val="-4"/>
        </w:rPr>
        <w:t>data</w:t>
      </w:r>
      <w:r>
        <w:rPr/>
        <w:tab/>
        <w:t>Firma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>
          <w:spacing w:val="-2"/>
        </w:rPr>
        <w:t>Partecipante</w:t>
      </w:r>
    </w:p>
    <w:p>
      <w:pPr>
        <w:pStyle w:val="BodyText"/>
        <w:spacing w:before="233"/>
      </w:pPr>
    </w:p>
    <w:p>
      <w:pPr>
        <w:tabs>
          <w:tab w:pos="2538" w:val="left" w:leader="none"/>
          <w:tab w:pos="4504" w:val="left" w:leader="none"/>
          <w:tab w:pos="5582" w:val="left" w:leader="none"/>
          <w:tab w:pos="9183" w:val="left" w:leader="none"/>
        </w:tabs>
        <w:spacing w:before="1"/>
        <w:ind w:left="633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z w:val="20"/>
        </w:rPr>
        <w:t>,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  <w:u w:val="single"/>
        </w:rPr>
        <w:tab/>
      </w:r>
    </w:p>
    <w:p>
      <w:pPr>
        <w:spacing w:after="0"/>
        <w:jc w:val="left"/>
        <w:rPr>
          <w:rFonts w:ascii="Times New Roman"/>
          <w:sz w:val="20"/>
        </w:rPr>
        <w:sectPr>
          <w:footerReference w:type="default" r:id="rId12"/>
          <w:pgSz w:w="11910" w:h="16840"/>
          <w:pgMar w:header="0" w:footer="664" w:top="460" w:bottom="860" w:left="708" w:right="708"/>
        </w:sectPr>
      </w:pPr>
    </w:p>
    <w:p>
      <w:pPr>
        <w:pStyle w:val="BodyText"/>
        <w:ind w:left="142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517797" cy="103470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7797" cy="103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1121847</wp:posOffset>
            </wp:positionH>
            <wp:positionV relativeFrom="paragraph">
              <wp:posOffset>144515</wp:posOffset>
            </wp:positionV>
            <wp:extent cx="707861" cy="80739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861" cy="807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5591607</wp:posOffset>
            </wp:positionH>
            <wp:positionV relativeFrom="paragraph">
              <wp:posOffset>86665</wp:posOffset>
            </wp:positionV>
            <wp:extent cx="1013763" cy="925435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63" cy="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LICEO</w:t>
      </w:r>
      <w:r>
        <w:rPr>
          <w:spacing w:val="-2"/>
        </w:rPr>
        <w:t> </w:t>
      </w:r>
      <w:r>
        <w:rPr/>
        <w:t>STATALE</w:t>
      </w:r>
      <w:r>
        <w:rPr>
          <w:spacing w:val="-1"/>
        </w:rPr>
        <w:t> </w:t>
      </w:r>
      <w:r>
        <w:rPr/>
        <w:t>“G.</w:t>
      </w:r>
      <w:r>
        <w:rPr>
          <w:spacing w:val="-1"/>
        </w:rPr>
        <w:t> </w:t>
      </w:r>
      <w:r>
        <w:rPr>
          <w:spacing w:val="-2"/>
        </w:rPr>
        <w:t>CARDUCCI”</w:t>
      </w:r>
    </w:p>
    <w:p>
      <w:pPr>
        <w:pStyle w:val="BodyText"/>
        <w:spacing w:before="48"/>
        <w:ind w:left="2759" w:right="2715"/>
        <w:jc w:val="center"/>
        <w:rPr>
          <w:rFonts w:ascii="Arial MT"/>
        </w:rPr>
      </w:pPr>
      <w:r>
        <w:rPr>
          <w:rFonts w:ascii="Arial MT"/>
        </w:rPr>
        <w:t>Via</w:t>
      </w:r>
      <w:r>
        <w:rPr>
          <w:rFonts w:ascii="Arial MT"/>
          <w:spacing w:val="-3"/>
        </w:rPr>
        <w:t> </w:t>
      </w:r>
      <w:r>
        <w:rPr>
          <w:rFonts w:ascii="Arial MT"/>
        </w:rPr>
        <w:t>S.Zeno</w:t>
      </w:r>
      <w:r>
        <w:rPr>
          <w:rFonts w:ascii="Arial MT"/>
          <w:spacing w:val="-2"/>
        </w:rPr>
        <w:t> </w:t>
      </w:r>
      <w:r>
        <w:rPr>
          <w:rFonts w:ascii="Arial MT"/>
        </w:rPr>
        <w:t>3</w:t>
      </w:r>
      <w:r>
        <w:rPr>
          <w:rFonts w:ascii="Arial MT"/>
          <w:spacing w:val="-2"/>
        </w:rPr>
        <w:t> </w:t>
      </w:r>
      <w:r>
        <w:rPr>
          <w:rFonts w:ascii="Arial MT"/>
        </w:rPr>
        <w:t>-</w:t>
      </w:r>
      <w:r>
        <w:rPr>
          <w:rFonts w:ascii="Arial MT"/>
          <w:spacing w:val="-2"/>
        </w:rPr>
        <w:t> </w:t>
      </w:r>
      <w:r>
        <w:rPr>
          <w:rFonts w:ascii="Arial MT"/>
        </w:rPr>
        <w:t>56127</w:t>
      </w:r>
      <w:r>
        <w:rPr>
          <w:rFonts w:ascii="Arial MT"/>
          <w:spacing w:val="-2"/>
        </w:rPr>
        <w:t> </w:t>
      </w:r>
      <w:r>
        <w:rPr>
          <w:rFonts w:ascii="Arial MT"/>
          <w:spacing w:val="-4"/>
        </w:rPr>
        <w:t>Pisa</w:t>
      </w:r>
    </w:p>
    <w:p>
      <w:pPr>
        <w:pStyle w:val="Heading2"/>
      </w:pPr>
      <w:r>
        <w:rPr/>
        <w:t>Scienze</w:t>
      </w:r>
      <w:r>
        <w:rPr>
          <w:spacing w:val="-13"/>
        </w:rPr>
        <w:t> </w:t>
      </w:r>
      <w:r>
        <w:rPr/>
        <w:t>Umane,</w:t>
      </w:r>
      <w:r>
        <w:rPr>
          <w:spacing w:val="-13"/>
        </w:rPr>
        <w:t> </w:t>
      </w:r>
      <w:r>
        <w:rPr/>
        <w:t>Linguistico,</w:t>
      </w:r>
      <w:r>
        <w:rPr>
          <w:spacing w:val="-13"/>
        </w:rPr>
        <w:t> </w:t>
      </w:r>
      <w:r>
        <w:rPr/>
        <w:t>Economico- sociale, Musicale</w:t>
      </w:r>
    </w:p>
    <w:p>
      <w:pPr>
        <w:pStyle w:val="BodyText"/>
        <w:spacing w:before="7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727392</wp:posOffset>
                </wp:positionH>
                <wp:positionV relativeFrom="paragraph">
                  <wp:posOffset>157727</wp:posOffset>
                </wp:positionV>
                <wp:extent cx="610552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5525" h="0">
                              <a:moveTo>
                                <a:pt x="4638675" y="0"/>
                              </a:moveTo>
                              <a:lnTo>
                                <a:pt x="6105525" y="0"/>
                              </a:lnTo>
                            </a:path>
                            <a:path w="6105525" h="0">
                              <a:moveTo>
                                <a:pt x="1495425" y="0"/>
                              </a:moveTo>
                              <a:lnTo>
                                <a:pt x="4638675" y="0"/>
                              </a:lnTo>
                            </a:path>
                            <a:path w="6105525" h="0">
                              <a:moveTo>
                                <a:pt x="0" y="0"/>
                              </a:moveTo>
                              <a:lnTo>
                                <a:pt x="1495425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75002pt;margin-top:12.419492pt;width:480.75pt;height:.1pt;mso-position-horizontal-relative:page;mso-position-vertical-relative:paragraph;z-index:-15727104;mso-wrap-distance-left:0;mso-wrap-distance-right:0" id="docshape2" coordorigin="1146,248" coordsize="9615,0" path="m8451,248l10761,248m3501,248l8451,248m1146,248l3501,248e" filled="false" stroked="true" strokeweight=".999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88" w:lineRule="auto" w:before="10"/>
        <w:ind w:left="337" w:right="310" w:firstLine="256"/>
        <w:jc w:val="left"/>
        <w:rPr>
          <w:rFonts w:ascii="Arial MT"/>
          <w:sz w:val="18"/>
        </w:rPr>
      </w:pPr>
      <w:r>
        <w:rPr>
          <w:rFonts w:ascii="Arial MT"/>
          <w:sz w:val="18"/>
        </w:rPr>
        <w:t>tel.: +39 050 555 122 - fax: +39 050 553 014 - email: </w:t>
      </w:r>
      <w:hyperlink r:id="rId9">
        <w:r>
          <w:rPr>
            <w:rFonts w:ascii="Arial MT"/>
            <w:color w:val="1154CC"/>
            <w:sz w:val="18"/>
            <w:u w:val="single" w:color="1154CC"/>
          </w:rPr>
          <w:t>pipm030002@istruzione.it</w:t>
        </w:r>
      </w:hyperlink>
      <w:r>
        <w:rPr>
          <w:rFonts w:ascii="Arial MT"/>
          <w:color w:val="1154CC"/>
          <w:sz w:val="18"/>
        </w:rPr>
        <w:t> </w:t>
      </w:r>
      <w:r>
        <w:rPr>
          <w:rFonts w:ascii="Arial MT"/>
          <w:sz w:val="18"/>
        </w:rPr>
        <w:t>- pec: </w:t>
      </w:r>
      <w:hyperlink r:id="rId10">
        <w:r>
          <w:rPr>
            <w:rFonts w:ascii="Arial MT"/>
            <w:color w:val="1154CC"/>
            <w:sz w:val="18"/>
            <w:u w:val="single" w:color="1154CC"/>
          </w:rPr>
          <w:t>pipm030002@pec.istruzione.it</w:t>
        </w:r>
      </w:hyperlink>
      <w:r>
        <w:rPr>
          <w:rFonts w:ascii="Arial MT"/>
          <w:color w:val="1154CC"/>
          <w:sz w:val="18"/>
        </w:rPr>
        <w:t> </w:t>
      </w:r>
      <w:r>
        <w:rPr>
          <w:rFonts w:ascii="Arial MT"/>
          <w:sz w:val="18"/>
        </w:rPr>
        <w:t>sito:</w:t>
      </w:r>
      <w:r>
        <w:rPr>
          <w:rFonts w:ascii="Arial MT"/>
          <w:spacing w:val="-4"/>
          <w:sz w:val="18"/>
        </w:rPr>
        <w:t> </w:t>
      </w:r>
      <w:hyperlink r:id="rId11">
        <w:r>
          <w:rPr>
            <w:rFonts w:ascii="Arial MT"/>
            <w:color w:val="1154CC"/>
            <w:sz w:val="18"/>
            <w:u w:val="single" w:color="1154CC"/>
          </w:rPr>
          <w:t>https://www.liceocarducci.edu.it</w:t>
        </w:r>
      </w:hyperlink>
      <w:r>
        <w:rPr>
          <w:rFonts w:ascii="Arial MT"/>
          <w:color w:val="1154CC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mecc.: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PIPM030002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fiscale: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80006190500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univoco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ufficio: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UFK69O</w:t>
      </w:r>
    </w:p>
    <w:p>
      <w:pPr>
        <w:pStyle w:val="Heading3"/>
        <w:spacing w:before="200"/>
        <w:ind w:left="2993"/>
      </w:pPr>
      <w:r>
        <w:rPr/>
        <w:t>DICHIARAZIONI</w:t>
      </w:r>
      <w:r>
        <w:rPr>
          <w:spacing w:val="-12"/>
        </w:rPr>
        <w:t> </w:t>
      </w:r>
      <w:r>
        <w:rPr>
          <w:spacing w:val="-2"/>
        </w:rPr>
        <w:t>AGGIUNTIVE</w:t>
      </w:r>
    </w:p>
    <w:p>
      <w:pPr>
        <w:pStyle w:val="BodyText"/>
        <w:spacing w:before="45"/>
        <w:rPr>
          <w:b/>
        </w:rPr>
      </w:pPr>
    </w:p>
    <w:p>
      <w:pPr>
        <w:spacing w:line="288" w:lineRule="auto" w:before="0"/>
        <w:ind w:left="302" w:right="146" w:firstLine="0"/>
        <w:jc w:val="both"/>
        <w:rPr>
          <w:b/>
          <w:i/>
          <w:sz w:val="20"/>
        </w:rPr>
      </w:pPr>
      <w:r>
        <w:rPr>
          <w:b/>
          <w:i/>
          <w:sz w:val="20"/>
        </w:rPr>
        <w:t>il/la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sottoscritto/a,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ai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sensi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degli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art.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46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e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47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del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dpr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28.12.2000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n.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445,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consapevole</w:t>
      </w:r>
      <w:r>
        <w:rPr>
          <w:b/>
          <w:i/>
          <w:spacing w:val="-15"/>
          <w:sz w:val="20"/>
        </w:rPr>
        <w:t> </w:t>
      </w:r>
      <w:r>
        <w:rPr>
          <w:b/>
          <w:i/>
          <w:sz w:val="20"/>
        </w:rPr>
        <w:t>della responsabilità penale cui puo’ andare incontro in caso di affermazioni mendaci ai sensi dell'art. 76 del medesimo dpr 445/2000 dichiara di avere la necessaria conoscenza della piattaforma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pnrr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e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di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quant’altro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occorrente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per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svolgere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con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correttezza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tempestività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ed efficacia i compiti inerenti alla figura professionale per la quale si partecipa ovvero di acquisirla nei tempi previsti dall’incarico</w:t>
      </w:r>
    </w:p>
    <w:p>
      <w:pPr>
        <w:pStyle w:val="BodyText"/>
        <w:spacing w:before="157"/>
        <w:rPr>
          <w:b/>
          <w:i/>
        </w:rPr>
      </w:pPr>
    </w:p>
    <w:p>
      <w:pPr>
        <w:pStyle w:val="BodyText"/>
        <w:tabs>
          <w:tab w:pos="3355" w:val="left" w:leader="none"/>
        </w:tabs>
        <w:ind w:left="425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</w:p>
    <w:p>
      <w:pPr>
        <w:pStyle w:val="BodyText"/>
        <w:spacing w:before="206"/>
        <w:rPr>
          <w:rFonts w:ascii="Times New Roman"/>
        </w:rPr>
      </w:pPr>
    </w:p>
    <w:p>
      <w:pPr>
        <w:pStyle w:val="BodyText"/>
        <w:tabs>
          <w:tab w:pos="6779" w:val="left" w:leader="none"/>
        </w:tabs>
        <w:spacing w:before="1"/>
        <w:ind w:left="425"/>
        <w:rPr>
          <w:rFonts w:ascii="Times New Roman"/>
        </w:rPr>
      </w:pPr>
      <w:r>
        <w:rPr/>
        <w:t>firma </w:t>
      </w:r>
      <w:r>
        <w:rPr>
          <w:rFonts w:ascii="Times New Roman"/>
          <w:u w:val="single"/>
        </w:rPr>
        <w:tab/>
      </w:r>
    </w:p>
    <w:p>
      <w:pPr>
        <w:pStyle w:val="BodyText"/>
        <w:spacing w:before="46"/>
        <w:rPr>
          <w:rFonts w:ascii="Times New Roman"/>
        </w:rPr>
      </w:pPr>
    </w:p>
    <w:p>
      <w:pPr>
        <w:pStyle w:val="Heading3"/>
        <w:spacing w:line="288" w:lineRule="auto"/>
        <w:ind w:left="302" w:right="143"/>
        <w:jc w:val="both"/>
      </w:pPr>
      <w:r>
        <w:rPr/>
        <w:t>Il/la sottoscritto/a, ai sensi della legge 196/03, autorizza e alle successive modifiche e integrazioni GDPR 679/2016, autorizza l’istituto Liceo Statale G. Carducci di Pisa al trattamento dei dati contenuti nella presente autocertificazione esclusivamente nell’ambito e per i fini istituzionali della Pubblica Amministrazione</w:t>
      </w:r>
    </w:p>
    <w:p>
      <w:pPr>
        <w:pStyle w:val="BodyText"/>
        <w:spacing w:before="157"/>
        <w:rPr>
          <w:b/>
        </w:rPr>
      </w:pPr>
    </w:p>
    <w:p>
      <w:pPr>
        <w:pStyle w:val="BodyText"/>
        <w:tabs>
          <w:tab w:pos="3355" w:val="left" w:leader="none"/>
        </w:tabs>
        <w:ind w:left="425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</w:p>
    <w:p>
      <w:pPr>
        <w:pStyle w:val="BodyText"/>
        <w:spacing w:before="206"/>
        <w:rPr>
          <w:rFonts w:ascii="Times New Roman"/>
        </w:rPr>
      </w:pPr>
    </w:p>
    <w:p>
      <w:pPr>
        <w:pStyle w:val="BodyText"/>
        <w:tabs>
          <w:tab w:pos="6779" w:val="left" w:leader="none"/>
        </w:tabs>
        <w:spacing w:before="1"/>
        <w:ind w:left="425"/>
        <w:rPr>
          <w:rFonts w:ascii="Times New Roman"/>
        </w:rPr>
      </w:pPr>
      <w:r>
        <w:rPr/>
        <w:t>firma </w:t>
      </w:r>
      <w:r>
        <w:rPr>
          <w:rFonts w:ascii="Times New Roman"/>
          <w:u w:val="single"/>
        </w:rPr>
        <w:tab/>
      </w:r>
    </w:p>
    <w:sectPr>
      <w:pgSz w:w="11910" w:h="16840"/>
      <w:pgMar w:header="0" w:footer="664" w:top="540" w:bottom="86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96192">
          <wp:simplePos x="0" y="0"/>
          <wp:positionH relativeFrom="page">
            <wp:posOffset>393614</wp:posOffset>
          </wp:positionH>
          <wp:positionV relativeFrom="page">
            <wp:posOffset>10143774</wp:posOffset>
          </wp:positionV>
          <wp:extent cx="6769354" cy="39734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9354" cy="397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96704">
          <wp:simplePos x="0" y="0"/>
          <wp:positionH relativeFrom="page">
            <wp:posOffset>393614</wp:posOffset>
          </wp:positionH>
          <wp:positionV relativeFrom="page">
            <wp:posOffset>10143774</wp:posOffset>
          </wp:positionV>
          <wp:extent cx="6769354" cy="397343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9354" cy="397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●"/>
      <w:lvlJc w:val="left"/>
      <w:pPr>
        <w:ind w:left="1134" w:hanging="425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1582" w:hanging="360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7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6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30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2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10" w:hanging="360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61" w:hanging="296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●"/>
      <w:lvlJc w:val="left"/>
      <w:pPr>
        <w:ind w:left="1134" w:hanging="425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78" w:hanging="42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17" w:hanging="42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56" w:hanging="42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95" w:hanging="42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34" w:hanging="42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73" w:hanging="42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12" w:hanging="425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932" w:hanging="431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95" w:hanging="43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50" w:hanging="43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05" w:hanging="43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60" w:hanging="43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15" w:hanging="43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0" w:hanging="43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25" w:hanging="43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80" w:hanging="431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70"/>
      <w:ind w:left="2759" w:right="2717"/>
      <w:jc w:val="center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95"/>
      <w:ind w:left="2759" w:right="2715"/>
      <w:jc w:val="center"/>
      <w:outlineLvl w:val="2"/>
    </w:pPr>
    <w:rPr>
      <w:rFonts w:ascii="Arial" w:hAnsi="Arial" w:eastAsia="Arial" w:cs="Arial"/>
      <w:b/>
      <w:bCs/>
      <w:i/>
      <w:iCs/>
      <w:sz w:val="22"/>
      <w:szCs w:val="22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41" w:right="2715"/>
      <w:jc w:val="center"/>
      <w:outlineLvl w:val="3"/>
    </w:pPr>
    <w:rPr>
      <w:rFonts w:ascii="Verdana" w:hAnsi="Verdana" w:eastAsia="Verdana" w:cs="Verdana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351" w:right="101"/>
      <w:jc w:val="center"/>
    </w:pPr>
    <w:rPr>
      <w:rFonts w:ascii="Verdana" w:hAnsi="Verdana" w:eastAsia="Verdana" w:cs="Verdana"/>
      <w:b/>
      <w:bCs/>
      <w:sz w:val="36"/>
      <w:szCs w:val="3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133" w:hanging="425"/>
    </w:pPr>
    <w:rPr>
      <w:rFonts w:ascii="Verdana" w:hAnsi="Verdana" w:eastAsia="Verdana" w:cs="Verdan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hyperlink" Target="mailto:pipm030002@istruzione.it" TargetMode="External"/><Relationship Id="rId10" Type="http://schemas.openxmlformats.org/officeDocument/2006/relationships/hyperlink" Target="mailto:pipm030002@pec.istruzione.it" TargetMode="External"/><Relationship Id="rId11" Type="http://schemas.openxmlformats.org/officeDocument/2006/relationships/hyperlink" Target="https://www.liceocarducci.edu.it/" TargetMode="External"/><Relationship Id="rId12" Type="http://schemas.openxmlformats.org/officeDocument/2006/relationships/footer" Target="footer2.xm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2025-05-24T10:10:30Z</dcterms:created>
  <dcterms:modified xsi:type="dcterms:W3CDTF">2025-05-24T10:10:30Z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2025-05-24T00:00:00Z</vt:filetime>
  </property>
  <property fmtid="{D5CDD505-2E9C-101B-9397-08002B2CF9AE}" pid="3" name="LastSaved">
    <vt:filetime>2025-05-24T00:00:00Z</vt:filetime>
  </property>
  <property fmtid="{D5CDD505-2E9C-101B-9397-08002B2CF9AE}" pid="4" name="Producer">
    <vt:lpwstr>Pdftools SDK</vt:lpwstr>
  </property>
</Properties>
</file>